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94" w:rsidRDefault="00727E3D">
      <w:pPr>
        <w:spacing w:before="58"/>
        <w:ind w:left="2216" w:right="1708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777694" w:rsidRDefault="00727E3D" w:rsidP="005720CB">
      <w:pPr>
        <w:pStyle w:val="1"/>
        <w:numPr>
          <w:ilvl w:val="0"/>
          <w:numId w:val="12"/>
        </w:numPr>
        <w:tabs>
          <w:tab w:val="left" w:pos="3628"/>
        </w:tabs>
        <w:spacing w:before="72"/>
        <w:ind w:right="0" w:hanging="225"/>
        <w:jc w:val="left"/>
      </w:pPr>
      <w:r>
        <w:t>проведении Открытого</w:t>
      </w:r>
      <w:r>
        <w:rPr>
          <w:spacing w:val="-1"/>
        </w:rPr>
        <w:t xml:space="preserve"> </w:t>
      </w:r>
      <w:r>
        <w:t>республиканского</w:t>
      </w:r>
    </w:p>
    <w:p w:rsidR="00777694" w:rsidRDefault="00727E3D">
      <w:pPr>
        <w:spacing w:before="65"/>
        <w:ind w:left="2223" w:right="1708"/>
        <w:jc w:val="center"/>
        <w:rPr>
          <w:b/>
          <w:sz w:val="28"/>
        </w:rPr>
      </w:pPr>
      <w:r>
        <w:rPr>
          <w:b/>
          <w:sz w:val="28"/>
        </w:rPr>
        <w:t>телевизионного молодежного фестиваля эстрадного искусства</w:t>
      </w:r>
    </w:p>
    <w:p w:rsidR="00777694" w:rsidRDefault="00727E3D">
      <w:pPr>
        <w:spacing w:before="67"/>
        <w:ind w:left="2222" w:right="1708"/>
        <w:jc w:val="center"/>
        <w:rPr>
          <w:b/>
          <w:sz w:val="28"/>
        </w:rPr>
      </w:pPr>
      <w:r>
        <w:rPr>
          <w:b/>
          <w:sz w:val="28"/>
        </w:rPr>
        <w:t>«СОЗВЕЗДИЕ - ЙОЛДЫЗЛЫК»</w:t>
      </w:r>
    </w:p>
    <w:p w:rsidR="00777694" w:rsidRDefault="00777694">
      <w:pPr>
        <w:pStyle w:val="a3"/>
        <w:ind w:left="0" w:firstLine="0"/>
        <w:jc w:val="left"/>
        <w:rPr>
          <w:b/>
          <w:sz w:val="30"/>
        </w:rPr>
      </w:pPr>
    </w:p>
    <w:p w:rsidR="00777694" w:rsidRDefault="00777694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77694" w:rsidRDefault="00727E3D">
      <w:pPr>
        <w:pStyle w:val="2"/>
        <w:numPr>
          <w:ilvl w:val="1"/>
          <w:numId w:val="12"/>
        </w:numPr>
        <w:tabs>
          <w:tab w:val="left" w:pos="5193"/>
        </w:tabs>
        <w:ind w:hanging="361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ПОЛОЖЕНИЯ.</w:t>
      </w:r>
    </w:p>
    <w:p w:rsidR="00777694" w:rsidRDefault="00777694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777694" w:rsidRDefault="00727E3D">
      <w:pPr>
        <w:pStyle w:val="a4"/>
        <w:numPr>
          <w:ilvl w:val="1"/>
          <w:numId w:val="11"/>
        </w:numPr>
        <w:tabs>
          <w:tab w:val="left" w:pos="1861"/>
        </w:tabs>
        <w:spacing w:before="90"/>
        <w:ind w:hanging="421"/>
        <w:jc w:val="both"/>
        <w:rPr>
          <w:b/>
          <w:sz w:val="24"/>
        </w:rPr>
      </w:pPr>
      <w:r>
        <w:rPr>
          <w:b/>
          <w:sz w:val="24"/>
        </w:rPr>
        <w:t>Учредители и организаторы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фестиваля.</w:t>
      </w:r>
    </w:p>
    <w:p w:rsidR="00777694" w:rsidRDefault="00727E3D">
      <w:pPr>
        <w:spacing w:before="56" w:line="288" w:lineRule="auto"/>
        <w:ind w:left="1080" w:right="560" w:firstLine="708"/>
        <w:jc w:val="both"/>
        <w:rPr>
          <w:b/>
          <w:sz w:val="24"/>
        </w:rPr>
      </w:pPr>
      <w:r>
        <w:rPr>
          <w:b/>
          <w:sz w:val="24"/>
        </w:rPr>
        <w:t>Открытый республиканский телевизионный молодежный фестиваль эстрадного искусства «Созвездие-Йолдызлык» (далее – фестиваль «Созвездие-Йолдызлык») учрежден Фондом поддержки развития культуры при Президенте Республики Татарстан, Министерством по делам молодежи Республики Татарстан, Министерством культуры Республики Татарстан, Министерством образования и науки Республики Татарстан, ОАО</w:t>
      </w:r>
    </w:p>
    <w:p w:rsidR="00777694" w:rsidRDefault="00727E3D">
      <w:pPr>
        <w:spacing w:line="288" w:lineRule="auto"/>
        <w:ind w:left="1080" w:right="563"/>
        <w:jc w:val="both"/>
        <w:rPr>
          <w:b/>
          <w:sz w:val="24"/>
        </w:rPr>
      </w:pPr>
      <w:r>
        <w:rPr>
          <w:b/>
          <w:sz w:val="24"/>
        </w:rPr>
        <w:t>«Телерадиокомпания «Новый Век», Республиканским агентством по печати и массовым коммуникациям «Татмедиа», Ассоциацией «Совет муниципальных образований Республики Татарстан, Казанской городской общественной организацией «Объединение творческих работников «АРТИАС», Региональной молодежной общественной организацией Республики Татарстан «Созвездие - Йолдызлык», при участии Совета при Президенте Республики Татарстан по поддержке республиканского фестивального движения «Созвездие - Йолдызлык».</w:t>
      </w:r>
    </w:p>
    <w:p w:rsidR="00777694" w:rsidRDefault="00727E3D">
      <w:pPr>
        <w:pStyle w:val="a3"/>
        <w:spacing w:line="288" w:lineRule="auto"/>
        <w:ind w:right="559"/>
      </w:pPr>
      <w:r>
        <w:rPr>
          <w:b/>
        </w:rPr>
        <w:t xml:space="preserve">Фонд поддержки развития культуры при Президенте Республики Татарстан </w:t>
      </w:r>
      <w:r>
        <w:t>оказывает содействие в организации и проведении мероприятий фестиваля «Созвездие-Йолдызлык» на территории Республики Татарстан, Российской Федерации, стран ближнего и дальнего зарубежья. Формирует общественное мнение, участвует в пропаганде целей и задач фестиваля «Созвездие - Йолдызлык» и формировании призового фонда.</w:t>
      </w:r>
    </w:p>
    <w:p w:rsidR="00777694" w:rsidRDefault="00727E3D">
      <w:pPr>
        <w:pStyle w:val="a3"/>
        <w:spacing w:line="288" w:lineRule="auto"/>
        <w:ind w:right="559"/>
      </w:pPr>
      <w:r>
        <w:rPr>
          <w:b/>
        </w:rPr>
        <w:t xml:space="preserve">Министерство по делам молодежи Республики Татарстан </w:t>
      </w:r>
      <w:r>
        <w:t xml:space="preserve">совместно с Казанской городской общественной организацией «Объединение творческих работников «АРТИАС», Региональной молодежной общественной организацией Республики Татарстан «Созвездие - Йолдызлык» (далее - авторы проекта) является координатором фестиваля «Созвездие - Йолдызлык» и ежегодно осуществляет оперативную работу по организации и проведению фестивальных мероприятий, формирует призовой фонд, участвует в финансировании </w:t>
      </w:r>
      <w:r>
        <w:rPr>
          <w:i/>
        </w:rPr>
        <w:t xml:space="preserve">(технического, ресурсного и административного обеспечения) </w:t>
      </w:r>
      <w:r>
        <w:t>фестиваля «Созвездие - Йолдызлык» в рамках бюджета Министерства по делам молодежи Республики Татарстан, организует участие в фестивале Созвездие - Йолдызлык» творчески одаренной молодежи</w:t>
      </w:r>
      <w:r>
        <w:rPr>
          <w:spacing w:val="-9"/>
        </w:rPr>
        <w:t xml:space="preserve"> </w:t>
      </w:r>
      <w:r>
        <w:t>РТ.</w:t>
      </w:r>
    </w:p>
    <w:p w:rsidR="00777694" w:rsidRDefault="00727E3D">
      <w:pPr>
        <w:pStyle w:val="a3"/>
        <w:spacing w:before="2" w:line="288" w:lineRule="auto"/>
        <w:ind w:right="562"/>
      </w:pPr>
      <w:r>
        <w:rPr>
          <w:b/>
        </w:rPr>
        <w:t xml:space="preserve">Муниципальные управления и отделы по делам детей и молодежи городов и районов РТ </w:t>
      </w:r>
      <w:r>
        <w:t>организуют вовлечение участников в фестиваль Созвездие - Йолдызлык», оказывают содействие в организации и проведении фестивальных мероприятий в течение года, формировании общественного мнения, пропаганде целей и задач фестиваля Созвездие - Йолдызлык»; участвуют в создании призового фонда и организуют работу по привлечению меценатов и спонсоров.</w:t>
      </w:r>
    </w:p>
    <w:p w:rsidR="00777694" w:rsidRDefault="00727E3D">
      <w:pPr>
        <w:pStyle w:val="a3"/>
        <w:spacing w:line="288" w:lineRule="auto"/>
        <w:ind w:right="562"/>
      </w:pPr>
      <w:r>
        <w:rPr>
          <w:b/>
        </w:rPr>
        <w:t xml:space="preserve">Министерство культуры Республики Татарстан </w:t>
      </w:r>
      <w:r>
        <w:t>обеспечивает участие в фестивале Созвездие - Йолдызлык» коллективов и исполнителей, относящихся к системе Министерства культуры РТ, предоставляет культурные центры для проведения отборочных туров, организует работу сценарных и режиссерских групп, обеспечивает работу творческих вспомогательных групп (ведущих, звукорежиссеров, светорежиссеров и др.) на зональных отборочных этапах и</w:t>
      </w:r>
      <w:r>
        <w:rPr>
          <w:spacing w:val="53"/>
        </w:rPr>
        <w:t xml:space="preserve"> </w:t>
      </w:r>
      <w:r>
        <w:t>гала-</w:t>
      </w:r>
    </w:p>
    <w:p w:rsidR="00777694" w:rsidRDefault="00727E3D">
      <w:pPr>
        <w:pStyle w:val="a3"/>
        <w:tabs>
          <w:tab w:val="left" w:pos="1079"/>
          <w:tab w:val="left" w:pos="11906"/>
        </w:tabs>
        <w:ind w:left="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>концертах;</w:t>
      </w:r>
      <w:r>
        <w:rPr>
          <w:spacing w:val="13"/>
          <w:u w:val="single"/>
        </w:rPr>
        <w:t xml:space="preserve"> </w:t>
      </w:r>
      <w:r>
        <w:rPr>
          <w:u w:val="single"/>
        </w:rPr>
        <w:t>организует</w:t>
      </w:r>
      <w:r>
        <w:rPr>
          <w:spacing w:val="15"/>
          <w:u w:val="single"/>
        </w:rPr>
        <w:t xml:space="preserve"> </w:t>
      </w:r>
      <w:r>
        <w:rPr>
          <w:u w:val="single"/>
        </w:rPr>
        <w:t>работу</w:t>
      </w:r>
      <w:r>
        <w:rPr>
          <w:spacing w:val="9"/>
          <w:u w:val="single"/>
        </w:rPr>
        <w:t xml:space="preserve"> </w:t>
      </w:r>
      <w:r>
        <w:rPr>
          <w:u w:val="single"/>
        </w:rPr>
        <w:t>по</w:t>
      </w:r>
      <w:r>
        <w:rPr>
          <w:spacing w:val="13"/>
          <w:u w:val="single"/>
        </w:rPr>
        <w:t xml:space="preserve"> </w:t>
      </w:r>
      <w:r>
        <w:rPr>
          <w:u w:val="single"/>
        </w:rPr>
        <w:t>формированию</w:t>
      </w:r>
      <w:r>
        <w:rPr>
          <w:spacing w:val="12"/>
          <w:u w:val="single"/>
        </w:rPr>
        <w:t xml:space="preserve"> </w:t>
      </w:r>
      <w:r>
        <w:rPr>
          <w:u w:val="single"/>
        </w:rPr>
        <w:t>и</w:t>
      </w:r>
      <w:r>
        <w:rPr>
          <w:spacing w:val="14"/>
          <w:u w:val="single"/>
        </w:rPr>
        <w:t xml:space="preserve"> </w:t>
      </w:r>
      <w:r>
        <w:rPr>
          <w:u w:val="single"/>
        </w:rPr>
        <w:t>сбору</w:t>
      </w:r>
      <w:r>
        <w:rPr>
          <w:spacing w:val="9"/>
          <w:u w:val="single"/>
        </w:rPr>
        <w:t xml:space="preserve"> </w:t>
      </w:r>
      <w:r>
        <w:rPr>
          <w:u w:val="single"/>
        </w:rPr>
        <w:t>наградных</w:t>
      </w:r>
      <w:r>
        <w:rPr>
          <w:spacing w:val="14"/>
          <w:u w:val="single"/>
        </w:rPr>
        <w:t xml:space="preserve"> </w:t>
      </w:r>
      <w:r>
        <w:rPr>
          <w:u w:val="single"/>
        </w:rPr>
        <w:t>документов</w:t>
      </w:r>
      <w:r>
        <w:rPr>
          <w:spacing w:val="13"/>
          <w:u w:val="single"/>
        </w:rPr>
        <w:t xml:space="preserve"> </w:t>
      </w:r>
      <w:r>
        <w:rPr>
          <w:u w:val="single"/>
        </w:rPr>
        <w:t>на</w:t>
      </w:r>
      <w:r>
        <w:rPr>
          <w:spacing w:val="12"/>
          <w:u w:val="single"/>
        </w:rPr>
        <w:t xml:space="preserve"> </w:t>
      </w:r>
      <w:r>
        <w:rPr>
          <w:u w:val="single"/>
        </w:rPr>
        <w:t>представление</w:t>
      </w:r>
      <w:r>
        <w:rPr>
          <w:u w:val="single"/>
        </w:rPr>
        <w:tab/>
      </w:r>
    </w:p>
    <w:p w:rsidR="00777694" w:rsidRDefault="00777694">
      <w:pPr>
        <w:sectPr w:rsidR="007776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20" w:right="0" w:bottom="540" w:left="0" w:header="720" w:footer="345" w:gutter="0"/>
          <w:pgNumType w:start="2"/>
          <w:cols w:space="720"/>
        </w:sectPr>
      </w:pPr>
    </w:p>
    <w:p w:rsidR="00777694" w:rsidRDefault="00727E3D">
      <w:pPr>
        <w:pStyle w:val="a3"/>
        <w:spacing w:before="73" w:line="288" w:lineRule="auto"/>
        <w:ind w:right="560" w:firstLine="0"/>
      </w:pPr>
      <w:r>
        <w:lastRenderedPageBreak/>
        <w:t>к почетным наградам представителей педагогического корпуса фестиваля «Созвездие – Йолдызлык»; обеспечивает поддержку при поступлении участников фестиваля Созвездие - Йолдызлык» в творческие ВУЗы и СУЗы РТ и РФ.</w:t>
      </w:r>
    </w:p>
    <w:p w:rsidR="00777694" w:rsidRDefault="00727E3D">
      <w:pPr>
        <w:pStyle w:val="a3"/>
        <w:spacing w:before="1" w:line="288" w:lineRule="auto"/>
        <w:ind w:right="556"/>
      </w:pPr>
      <w:r>
        <w:rPr>
          <w:b/>
        </w:rPr>
        <w:t xml:space="preserve">Министерство образования и науки Республики Татарстан </w:t>
      </w:r>
      <w:r>
        <w:t>организует участие в фестивале «Созвездие - Йолдызлык» учащихся дошкольных образовательных и средних общеобразовательных и специализированных учреждений РТ, студентов ССУЗов и ВУЗов РТ; участвует в премировании педагогического корпуса фестиваля «Созвездие - Йолдызлык»; рассматривает представления от Исполнительной дирекции фестиваля «Созвездие - Йолдызлык» на получение дополнительного высшего образования участниками фестиваля «Созвездие - Йолдызлык» по программе</w:t>
      </w:r>
      <w:r>
        <w:rPr>
          <w:spacing w:val="-4"/>
        </w:rPr>
        <w:t xml:space="preserve"> </w:t>
      </w:r>
      <w:r>
        <w:t>«Алгарыш».</w:t>
      </w:r>
    </w:p>
    <w:p w:rsidR="00777694" w:rsidRDefault="00727E3D">
      <w:pPr>
        <w:pStyle w:val="a3"/>
        <w:spacing w:line="288" w:lineRule="auto"/>
        <w:ind w:right="562"/>
      </w:pPr>
      <w:r>
        <w:rPr>
          <w:b/>
        </w:rPr>
        <w:t xml:space="preserve">ОАО «Телерадиокомпания «Новый Век» </w:t>
      </w:r>
      <w:r>
        <w:t>обеспечивает трансляции телевизионных версий зональных концертов, а также осуществляет съемки и трансляцию республиканского Гала– концерта на телеканале «ТНВ» по республике, России, странам ближнего и дальнего зарубежья, а также хранение отснятых видеоматериалов в архивах; осуществляет информационную поддержку мероприятий фестиваля «Созвездие - Йолдызлык» в течение года.</w:t>
      </w:r>
    </w:p>
    <w:p w:rsidR="00777694" w:rsidRDefault="00727E3D">
      <w:pPr>
        <w:spacing w:before="3" w:line="285" w:lineRule="auto"/>
        <w:ind w:left="1080" w:right="561" w:firstLine="540"/>
        <w:jc w:val="both"/>
        <w:rPr>
          <w:sz w:val="24"/>
        </w:rPr>
      </w:pPr>
      <w:r>
        <w:rPr>
          <w:b/>
          <w:sz w:val="24"/>
        </w:rPr>
        <w:t xml:space="preserve">Республиканское агентство по печати и массовым коммуникациям «Татмедиа» </w:t>
      </w:r>
      <w:r>
        <w:rPr>
          <w:sz w:val="24"/>
        </w:rPr>
        <w:t>осуществляет медийную поддержку мероприятий фестиваля «Созвездие - Йолдызлык» в течение года.</w:t>
      </w:r>
    </w:p>
    <w:p w:rsidR="00777694" w:rsidRDefault="00727E3D">
      <w:pPr>
        <w:spacing w:before="4" w:line="288" w:lineRule="auto"/>
        <w:ind w:left="1080" w:right="561" w:firstLine="540"/>
        <w:jc w:val="both"/>
        <w:rPr>
          <w:sz w:val="24"/>
        </w:rPr>
      </w:pPr>
      <w:r>
        <w:rPr>
          <w:b/>
          <w:sz w:val="24"/>
        </w:rPr>
        <w:t xml:space="preserve">Ассоциация «Совет муниципальных образований Республики Татарстан» </w:t>
      </w:r>
      <w:r>
        <w:rPr>
          <w:sz w:val="24"/>
        </w:rPr>
        <w:t>(по согласованию) оказывает содействие в организации и проведении фестиваля «Созвездие - Йолдызлык»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5"/>
          <w:sz w:val="24"/>
        </w:rPr>
        <w:t xml:space="preserve"> </w:t>
      </w:r>
      <w:r>
        <w:rPr>
          <w:sz w:val="24"/>
        </w:rPr>
        <w:t>Татарстан,</w:t>
      </w:r>
      <w:r>
        <w:rPr>
          <w:spacing w:val="35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3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фестиваля</w:t>
      </w:r>
    </w:p>
    <w:p w:rsidR="00777694" w:rsidRDefault="00727E3D">
      <w:pPr>
        <w:pStyle w:val="a3"/>
        <w:spacing w:line="288" w:lineRule="auto"/>
        <w:ind w:right="560" w:firstLine="0"/>
      </w:pPr>
      <w:r>
        <w:t xml:space="preserve">«Созвездие - Йолдызлык» в муниципальных образованиях </w:t>
      </w:r>
      <w:r>
        <w:rPr>
          <w:b/>
        </w:rPr>
        <w:t xml:space="preserve">(см. Приложение № 2), </w:t>
      </w:r>
      <w:r>
        <w:t xml:space="preserve">формирует общественное мнение, участвует в формировании призового фонда и пропаганде целей и задач фестиваля  «Созвездие  - Йолдызлык», осуществляет  мониторинг  условий проведения  </w:t>
      </w:r>
      <w:r>
        <w:rPr>
          <w:spacing w:val="19"/>
        </w:rPr>
        <w:t xml:space="preserve"> </w:t>
      </w:r>
      <w:r>
        <w:t>фестиваля</w:t>
      </w:r>
    </w:p>
    <w:p w:rsidR="00777694" w:rsidRDefault="00727E3D">
      <w:pPr>
        <w:pStyle w:val="a3"/>
        <w:ind w:firstLine="0"/>
      </w:pPr>
      <w:r>
        <w:t>«Созвездие - Йолдызлык» в муниципальных образованиях Республики Татарстан.</w:t>
      </w:r>
    </w:p>
    <w:p w:rsidR="00777694" w:rsidRDefault="00727E3D">
      <w:pPr>
        <w:pStyle w:val="2"/>
        <w:spacing w:before="60"/>
        <w:ind w:left="0" w:right="560" w:firstLine="0"/>
        <w:jc w:val="right"/>
      </w:pPr>
      <w:r>
        <w:t>Казанская</w:t>
      </w:r>
      <w:r>
        <w:rPr>
          <w:spacing w:val="17"/>
        </w:rPr>
        <w:t xml:space="preserve"> </w:t>
      </w:r>
      <w:r>
        <w:t>городская</w:t>
      </w:r>
      <w:r>
        <w:rPr>
          <w:spacing w:val="17"/>
        </w:rPr>
        <w:t xml:space="preserve"> </w:t>
      </w:r>
      <w:r>
        <w:t>общественная</w:t>
      </w:r>
      <w:r>
        <w:rPr>
          <w:spacing w:val="16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«Объединение</w:t>
      </w:r>
      <w:r>
        <w:rPr>
          <w:spacing w:val="14"/>
        </w:rPr>
        <w:t xml:space="preserve"> </w:t>
      </w:r>
      <w:r>
        <w:t>творческих</w:t>
      </w:r>
      <w:r>
        <w:rPr>
          <w:spacing w:val="17"/>
        </w:rPr>
        <w:t xml:space="preserve"> </w:t>
      </w:r>
      <w:r>
        <w:t>работников</w:t>
      </w:r>
    </w:p>
    <w:p w:rsidR="00777694" w:rsidRDefault="00727E3D">
      <w:pPr>
        <w:spacing w:before="55"/>
        <w:ind w:right="568"/>
        <w:jc w:val="right"/>
        <w:rPr>
          <w:b/>
          <w:sz w:val="24"/>
        </w:rPr>
      </w:pPr>
      <w:r>
        <w:rPr>
          <w:b/>
          <w:sz w:val="24"/>
        </w:rPr>
        <w:t>«АРТИАС»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Региональная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молодежная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общественная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Татарстан</w:t>
      </w:r>
    </w:p>
    <w:p w:rsidR="00777694" w:rsidRDefault="00727E3D">
      <w:pPr>
        <w:pStyle w:val="a3"/>
        <w:spacing w:before="51" w:line="288" w:lineRule="auto"/>
        <w:ind w:right="562" w:firstLine="0"/>
      </w:pPr>
      <w:r>
        <w:rPr>
          <w:b/>
        </w:rPr>
        <w:t xml:space="preserve">«Созвездие - Йолдызлык» </w:t>
      </w:r>
      <w:r>
        <w:t xml:space="preserve">(далее – авторы проекта) (по согласованию) оказывают содействие оргкомитету фестиваля «Созвездие - Йолдызлык» в организации и проведении фестивальных мероприятий в течение календарного года, в формировании общественного мнения, пропаганде целей и задач фестиваля «Созвездие - Йолдызлык» </w:t>
      </w:r>
      <w:r>
        <w:rPr>
          <w:b/>
        </w:rPr>
        <w:t>(см. Приложение № 1)</w:t>
      </w:r>
      <w:r>
        <w:t>, в формировании призового фонда.</w:t>
      </w:r>
    </w:p>
    <w:p w:rsidR="00777694" w:rsidRDefault="00727E3D">
      <w:pPr>
        <w:spacing w:before="5" w:line="288" w:lineRule="auto"/>
        <w:ind w:left="1080" w:right="562" w:firstLine="540"/>
        <w:jc w:val="both"/>
        <w:rPr>
          <w:sz w:val="24"/>
        </w:rPr>
      </w:pPr>
      <w:r>
        <w:rPr>
          <w:b/>
          <w:sz w:val="24"/>
        </w:rPr>
        <w:t xml:space="preserve">Совет при Президенте Республики Татарстан по поддержке республиканского фестивального движения «Созвездие-Йолдызлык» </w:t>
      </w:r>
      <w:r>
        <w:rPr>
          <w:sz w:val="24"/>
        </w:rPr>
        <w:t>оказывает содействие в организации и проведении фестиваля «Созвездие - Йолдызлык», формировании общественного мнения, участвует в ресурсном обеспечении мероприятий фестиваля «Созвездие - Йолдызлык» в течение календарного года и формировании призового фонда; утверждает краткосрочный и долгосрочный планы развития фестиваля «Созвездие - Йолдызлык», представленные авторами проекта по согласованию с Министерством по делам молодежи Республики Татарстан.</w:t>
      </w:r>
    </w:p>
    <w:p w:rsidR="00777694" w:rsidRDefault="00727E3D">
      <w:pPr>
        <w:pStyle w:val="a3"/>
        <w:spacing w:line="288" w:lineRule="auto"/>
        <w:ind w:right="560" w:firstLine="600"/>
      </w:pPr>
      <w:r>
        <w:t>Взаимодействия между учредителями и организаторами фестиваля «Созвездие-Йолдызлык» во время всего фестивального цикла осуществляется Советом при Президенте Республики Татарстан по поддержке республиканского фестивального движения «Созвездие-Йолдызлык». Текущие вопросы деятельности осуществляются организационным комитетом и Исполнительной дирекцией фестиваля «Созвездие - Йолдызлык».</w:t>
      </w:r>
    </w:p>
    <w:p w:rsidR="00777694" w:rsidRDefault="00777694">
      <w:pPr>
        <w:spacing w:line="288" w:lineRule="auto"/>
        <w:sectPr w:rsidR="00777694">
          <w:footerReference w:type="default" r:id="rId14"/>
          <w:pgSz w:w="11910" w:h="16840"/>
          <w:pgMar w:top="800" w:right="0" w:bottom="620" w:left="0" w:header="0" w:footer="425" w:gutter="0"/>
          <w:pgNumType w:start="2"/>
          <w:cols w:space="720"/>
        </w:sectPr>
      </w:pPr>
    </w:p>
    <w:p w:rsidR="00777694" w:rsidRDefault="00727E3D">
      <w:pPr>
        <w:pStyle w:val="2"/>
        <w:numPr>
          <w:ilvl w:val="1"/>
          <w:numId w:val="12"/>
        </w:numPr>
        <w:tabs>
          <w:tab w:val="left" w:pos="5291"/>
        </w:tabs>
        <w:spacing w:before="78"/>
        <w:ind w:left="5290" w:hanging="241"/>
        <w:jc w:val="left"/>
      </w:pPr>
      <w:r>
        <w:lastRenderedPageBreak/>
        <w:t>ЦЕЛИ И</w:t>
      </w:r>
      <w:r>
        <w:rPr>
          <w:spacing w:val="-2"/>
        </w:rPr>
        <w:t xml:space="preserve"> </w:t>
      </w:r>
      <w:r>
        <w:t>ЗАДАЧИ.</w:t>
      </w:r>
    </w:p>
    <w:p w:rsidR="00777694" w:rsidRDefault="0077769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7694" w:rsidRDefault="00727E3D">
      <w:pPr>
        <w:pStyle w:val="a4"/>
        <w:numPr>
          <w:ilvl w:val="1"/>
          <w:numId w:val="10"/>
        </w:numPr>
        <w:tabs>
          <w:tab w:val="left" w:pos="2041"/>
        </w:tabs>
        <w:ind w:hanging="421"/>
        <w:jc w:val="both"/>
        <w:rPr>
          <w:sz w:val="24"/>
        </w:rPr>
      </w:pPr>
      <w:r>
        <w:rPr>
          <w:sz w:val="24"/>
        </w:rPr>
        <w:t>Фестиваль «Созвездие - Йолдызлык» проводится 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целях: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825"/>
        </w:tabs>
        <w:spacing w:before="55" w:line="288" w:lineRule="auto"/>
        <w:ind w:right="562" w:firstLine="540"/>
        <w:rPr>
          <w:sz w:val="24"/>
        </w:rPr>
      </w:pPr>
      <w:r>
        <w:rPr>
          <w:sz w:val="24"/>
        </w:rPr>
        <w:t>сохранения, защиты и сбережения культурного кода, духовно-моральных, современных культурных ценностей многонационального народа, проживающего на территории Республики Татарстан и Российской Федерации, закрепления культурного лидерства России, укрепления ее авторитета, сохранения целостности государства и 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суверенитета.</w:t>
      </w:r>
    </w:p>
    <w:p w:rsidR="00777694" w:rsidRDefault="00727E3D">
      <w:pPr>
        <w:pStyle w:val="a4"/>
        <w:numPr>
          <w:ilvl w:val="1"/>
          <w:numId w:val="10"/>
        </w:numPr>
        <w:tabs>
          <w:tab w:val="left" w:pos="2041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Задачи: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2" w:line="288" w:lineRule="auto"/>
        <w:ind w:right="567" w:firstLine="540"/>
        <w:rPr>
          <w:sz w:val="24"/>
        </w:rPr>
      </w:pPr>
      <w:r>
        <w:rPr>
          <w:sz w:val="24"/>
        </w:rPr>
        <w:t>консолидация усилий государственных органов и общественных организаций в сфере поддержки творчества детей и молодежи, направленных на укрепление толерантности и взаимообогащения национальных и этнических, культурных и духовных ценностей в молодежную среду;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ind w:left="1788" w:hanging="169"/>
        <w:rPr>
          <w:sz w:val="24"/>
        </w:rPr>
      </w:pPr>
      <w:r>
        <w:rPr>
          <w:sz w:val="24"/>
        </w:rPr>
        <w:t>создание рабочих мест для творчески одаренной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6" w:line="288" w:lineRule="auto"/>
        <w:ind w:right="564" w:firstLine="540"/>
        <w:rPr>
          <w:sz w:val="24"/>
        </w:rPr>
      </w:pPr>
      <w:r>
        <w:rPr>
          <w:sz w:val="24"/>
        </w:rPr>
        <w:t>предотвращение оттока творчески одаренных детей и молодежи из Республики Татарстан в иные субъекты Российской Федерации, страны ближнего и дальнего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зарубежья;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ind w:left="1788" w:hanging="169"/>
        <w:rPr>
          <w:sz w:val="24"/>
        </w:rPr>
      </w:pPr>
      <w:r>
        <w:rPr>
          <w:sz w:val="24"/>
        </w:rPr>
        <w:t>сохранение и развитие творческого генофонда</w:t>
      </w:r>
      <w:r>
        <w:rPr>
          <w:spacing w:val="-7"/>
          <w:sz w:val="24"/>
        </w:rPr>
        <w:t xml:space="preserve"> </w:t>
      </w:r>
      <w:r>
        <w:rPr>
          <w:sz w:val="24"/>
        </w:rPr>
        <w:t>республики;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6" w:line="288" w:lineRule="auto"/>
        <w:ind w:right="567" w:firstLine="540"/>
        <w:rPr>
          <w:sz w:val="24"/>
        </w:rPr>
      </w:pPr>
      <w:r>
        <w:rPr>
          <w:sz w:val="24"/>
        </w:rPr>
        <w:t>развитие гуманитарно-культурного образования детей дошкольного возраста, школьников, студентов и молодежи, предоставляющего собой единый процесс целенаправленного формирования гармонично развитой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line="288" w:lineRule="auto"/>
        <w:ind w:right="569" w:firstLine="540"/>
        <w:jc w:val="left"/>
        <w:rPr>
          <w:sz w:val="24"/>
        </w:rPr>
      </w:pPr>
      <w:r>
        <w:rPr>
          <w:sz w:val="24"/>
        </w:rPr>
        <w:t>укрепление толерантных, межконфессиональных и этнических отношений молодежи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Татарстан;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ind w:left="1788" w:hanging="169"/>
        <w:jc w:val="left"/>
        <w:rPr>
          <w:sz w:val="24"/>
        </w:rPr>
      </w:pPr>
      <w:r>
        <w:rPr>
          <w:sz w:val="24"/>
        </w:rPr>
        <w:t>совершенствование системы поиска одаренных детей и талантливой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молодежи;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5" w:line="288" w:lineRule="auto"/>
        <w:ind w:right="561" w:firstLine="540"/>
        <w:jc w:val="left"/>
        <w:rPr>
          <w:sz w:val="24"/>
        </w:rPr>
      </w:pPr>
      <w:r>
        <w:rPr>
          <w:sz w:val="24"/>
        </w:rPr>
        <w:t>укрепление профессиональных культурных связей между творческими коллективами и исполнителями;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  <w:tab w:val="left" w:pos="5688"/>
        </w:tabs>
        <w:spacing w:line="288" w:lineRule="auto"/>
        <w:ind w:right="563" w:firstLine="540"/>
        <w:jc w:val="left"/>
        <w:rPr>
          <w:sz w:val="24"/>
        </w:rPr>
      </w:pPr>
      <w:r>
        <w:rPr>
          <w:sz w:val="24"/>
        </w:rPr>
        <w:t xml:space="preserve">создание   условий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общественных организаций в районах Республики Татарстан;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849"/>
        </w:tabs>
        <w:ind w:left="1848" w:hanging="229"/>
        <w:jc w:val="left"/>
        <w:rPr>
          <w:sz w:val="24"/>
        </w:rPr>
      </w:pPr>
      <w:r>
        <w:rPr>
          <w:sz w:val="24"/>
        </w:rPr>
        <w:t>военно-патриотическое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</w:p>
    <w:p w:rsidR="00777694" w:rsidRDefault="00777694">
      <w:pPr>
        <w:pStyle w:val="a3"/>
        <w:spacing w:before="5"/>
        <w:ind w:left="0" w:firstLine="0"/>
        <w:jc w:val="left"/>
      </w:pPr>
    </w:p>
    <w:p w:rsidR="00777694" w:rsidRDefault="00727E3D">
      <w:pPr>
        <w:pStyle w:val="2"/>
        <w:numPr>
          <w:ilvl w:val="1"/>
          <w:numId w:val="12"/>
        </w:numPr>
        <w:tabs>
          <w:tab w:val="left" w:pos="4374"/>
        </w:tabs>
        <w:ind w:left="4373" w:hanging="241"/>
        <w:jc w:val="left"/>
      </w:pPr>
      <w:r>
        <w:t>МЕСТО И ВРЕМЯ ПРОВЕДЕНИЯ.</w:t>
      </w:r>
    </w:p>
    <w:p w:rsidR="00777694" w:rsidRDefault="0077769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7694" w:rsidRDefault="00727E3D">
      <w:pPr>
        <w:pStyle w:val="a4"/>
        <w:numPr>
          <w:ilvl w:val="1"/>
          <w:numId w:val="9"/>
        </w:numPr>
        <w:tabs>
          <w:tab w:val="left" w:pos="2082"/>
        </w:tabs>
        <w:spacing w:line="288" w:lineRule="auto"/>
        <w:ind w:right="561" w:firstLine="540"/>
        <w:jc w:val="both"/>
        <w:rPr>
          <w:sz w:val="24"/>
        </w:rPr>
      </w:pPr>
      <w:r>
        <w:rPr>
          <w:sz w:val="24"/>
        </w:rPr>
        <w:t>Фестиваль «Созвездие-Йолдызлык» проводится ежегодно и носит зональный характер. Организаторами и координаторами мест проведения зональных туров фестиваля «Созвездие- Йолдызлык»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делам</w:t>
      </w:r>
      <w:r>
        <w:rPr>
          <w:spacing w:val="1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2"/>
          <w:sz w:val="24"/>
        </w:rPr>
        <w:t xml:space="preserve"> </w:t>
      </w:r>
      <w:r>
        <w:rPr>
          <w:sz w:val="24"/>
        </w:rPr>
        <w:t>Татарстан,</w:t>
      </w:r>
      <w:r>
        <w:rPr>
          <w:spacing w:val="13"/>
          <w:sz w:val="24"/>
        </w:rPr>
        <w:t xml:space="preserve"> </w:t>
      </w:r>
      <w:r>
        <w:rPr>
          <w:sz w:val="24"/>
        </w:rPr>
        <w:t>Ассоциация</w:t>
      </w:r>
    </w:p>
    <w:p w:rsidR="00777694" w:rsidRDefault="00727E3D">
      <w:pPr>
        <w:pStyle w:val="a3"/>
        <w:spacing w:line="288" w:lineRule="auto"/>
        <w:ind w:right="560" w:firstLine="0"/>
      </w:pPr>
      <w:r>
        <w:t>«Совет Муниципальных образований Республики Татарстан», Региональная молодежная общественная организация Республики Татарстан «Созвездие-Йолдызлык», муниципальные образования Республики Татарстан, муниципальные управления и отделы по делам молодежи Республики Татарстан, муниципальные управления (отделы) культуры, муниципальные управления и отделы образования и</w:t>
      </w:r>
      <w:r>
        <w:rPr>
          <w:spacing w:val="-4"/>
        </w:rPr>
        <w:t xml:space="preserve"> </w:t>
      </w:r>
      <w:r>
        <w:t>науки.</w:t>
      </w:r>
    </w:p>
    <w:p w:rsidR="00777694" w:rsidRDefault="00727E3D">
      <w:pPr>
        <w:pStyle w:val="a4"/>
        <w:numPr>
          <w:ilvl w:val="1"/>
          <w:numId w:val="9"/>
        </w:numPr>
        <w:tabs>
          <w:tab w:val="left" w:pos="2118"/>
        </w:tabs>
        <w:spacing w:before="1" w:line="288" w:lineRule="auto"/>
        <w:ind w:right="559" w:firstLine="540"/>
        <w:jc w:val="both"/>
        <w:rPr>
          <w:sz w:val="24"/>
        </w:rPr>
      </w:pPr>
      <w:r>
        <w:rPr>
          <w:sz w:val="24"/>
        </w:rPr>
        <w:t>Место и время проведения зональных туров и суперфинала фестиваля «Созвездие- Йолдызлык» ежегодно предлагаются исполнительной дирекцией фестиваля «Созвездие- Йолдызлык» по согласованию с Президиумом Ассоциации «Совет муниципальных образований Республики Татарстан» и утверждаются Оргкомитетом фестиваля (см. п.4.1. настоящего Положения).</w:t>
      </w:r>
    </w:p>
    <w:p w:rsidR="00777694" w:rsidRDefault="00727E3D">
      <w:pPr>
        <w:pStyle w:val="a4"/>
        <w:numPr>
          <w:ilvl w:val="1"/>
          <w:numId w:val="9"/>
        </w:numPr>
        <w:tabs>
          <w:tab w:val="left" w:pos="2041"/>
        </w:tabs>
        <w:ind w:left="2040" w:hanging="421"/>
        <w:jc w:val="both"/>
        <w:rPr>
          <w:sz w:val="24"/>
        </w:rPr>
      </w:pPr>
      <w:r>
        <w:rPr>
          <w:sz w:val="24"/>
        </w:rPr>
        <w:t>Фестиваль «Созвездие-Йолдызлык» проводится в четыре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этапа:</w:t>
      </w:r>
    </w:p>
    <w:p w:rsidR="00777694" w:rsidRDefault="00727E3D">
      <w:pPr>
        <w:pStyle w:val="a4"/>
        <w:numPr>
          <w:ilvl w:val="0"/>
          <w:numId w:val="8"/>
        </w:numPr>
        <w:tabs>
          <w:tab w:val="left" w:pos="1837"/>
        </w:tabs>
        <w:spacing w:before="55" w:line="288" w:lineRule="auto"/>
        <w:ind w:right="562" w:firstLine="540"/>
        <w:jc w:val="both"/>
        <w:rPr>
          <w:sz w:val="24"/>
        </w:rPr>
      </w:pPr>
      <w:r>
        <w:rPr>
          <w:b/>
          <w:sz w:val="24"/>
        </w:rPr>
        <w:t xml:space="preserve">этап – отборочные туры </w:t>
      </w:r>
      <w:r>
        <w:rPr>
          <w:sz w:val="24"/>
        </w:rPr>
        <w:t>– проводятся городскими и (или) районными оргкомитетами в структурах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ими</w:t>
      </w:r>
      <w:r>
        <w:rPr>
          <w:spacing w:val="8"/>
          <w:sz w:val="24"/>
        </w:rPr>
        <w:t xml:space="preserve"> </w:t>
      </w:r>
      <w:r>
        <w:rPr>
          <w:sz w:val="24"/>
        </w:rPr>
        <w:t>сроки.</w:t>
      </w:r>
      <w:r>
        <w:rPr>
          <w:spacing w:val="8"/>
          <w:sz w:val="24"/>
        </w:rPr>
        <w:t xml:space="preserve"> </w:t>
      </w:r>
      <w:r>
        <w:rPr>
          <w:sz w:val="24"/>
        </w:rPr>
        <w:t>Отбор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</w:p>
    <w:p w:rsidR="00777694" w:rsidRDefault="00777694">
      <w:pPr>
        <w:spacing w:line="288" w:lineRule="auto"/>
        <w:jc w:val="both"/>
        <w:rPr>
          <w:sz w:val="24"/>
        </w:rPr>
        <w:sectPr w:rsidR="00777694">
          <w:footerReference w:type="default" r:id="rId15"/>
          <w:pgSz w:w="11910" w:h="16840"/>
          <w:pgMar w:top="800" w:right="0" w:bottom="620" w:left="0" w:header="0" w:footer="425" w:gutter="0"/>
          <w:pgNumType w:start="3"/>
          <w:cols w:space="720"/>
        </w:sectPr>
      </w:pPr>
    </w:p>
    <w:p w:rsidR="00777694" w:rsidRDefault="00727E3D">
      <w:pPr>
        <w:pStyle w:val="a3"/>
        <w:spacing w:before="73"/>
        <w:ind w:firstLine="0"/>
      </w:pPr>
      <w:r>
        <w:lastRenderedPageBreak/>
        <w:t>осуществляет жюри, сформированное на местах.</w:t>
      </w:r>
    </w:p>
    <w:p w:rsidR="00777694" w:rsidRDefault="00727E3D">
      <w:pPr>
        <w:pStyle w:val="a4"/>
        <w:numPr>
          <w:ilvl w:val="0"/>
          <w:numId w:val="8"/>
        </w:numPr>
        <w:tabs>
          <w:tab w:val="left" w:pos="1844"/>
        </w:tabs>
        <w:spacing w:before="55" w:line="288" w:lineRule="auto"/>
        <w:ind w:right="562" w:firstLine="540"/>
        <w:jc w:val="both"/>
        <w:rPr>
          <w:sz w:val="24"/>
        </w:rPr>
      </w:pPr>
      <w:r>
        <w:rPr>
          <w:b/>
          <w:sz w:val="24"/>
        </w:rPr>
        <w:t xml:space="preserve">этап – полуфинал (зональный этап) </w:t>
      </w:r>
      <w:r>
        <w:rPr>
          <w:sz w:val="24"/>
        </w:rPr>
        <w:t>- проводится зональными оргкомитетами в сроки, установленные исполнительной дирекцией фестиваля «Созвездие-Йолдызлык», при обязательном участии членов республиканского жюри фестиваля «Созвездие-Йолдызлык», утвержденного генеральным продюсером фестиваля «Созвездие-Йолдызлык».</w:t>
      </w:r>
    </w:p>
    <w:p w:rsidR="00777694" w:rsidRDefault="00727E3D">
      <w:pPr>
        <w:pStyle w:val="a4"/>
        <w:numPr>
          <w:ilvl w:val="0"/>
          <w:numId w:val="8"/>
        </w:numPr>
        <w:tabs>
          <w:tab w:val="left" w:pos="1813"/>
        </w:tabs>
        <w:spacing w:before="1" w:line="288" w:lineRule="auto"/>
        <w:ind w:right="559" w:firstLine="540"/>
        <w:jc w:val="both"/>
        <w:rPr>
          <w:sz w:val="24"/>
        </w:rPr>
      </w:pPr>
      <w:r>
        <w:rPr>
          <w:b/>
          <w:sz w:val="24"/>
        </w:rPr>
        <w:t xml:space="preserve">этап – финал </w:t>
      </w:r>
      <w:r>
        <w:rPr>
          <w:sz w:val="24"/>
        </w:rPr>
        <w:t>– проводится в г. Казани в сроки, установленные исполнительной дирекцией фестиваля, при обязательном участии членов республиканского жюри фестиваля «Созвездие- Йолдызлык», утвержденного генеральным продюсером фестиваля</w:t>
      </w:r>
      <w:r>
        <w:rPr>
          <w:spacing w:val="-5"/>
          <w:sz w:val="24"/>
        </w:rPr>
        <w:t xml:space="preserve"> </w:t>
      </w:r>
      <w:r>
        <w:rPr>
          <w:sz w:val="24"/>
        </w:rPr>
        <w:t>«Созвездие-Йолдызлык».</w:t>
      </w:r>
    </w:p>
    <w:p w:rsidR="00777694" w:rsidRDefault="00727E3D">
      <w:pPr>
        <w:pStyle w:val="a4"/>
        <w:numPr>
          <w:ilvl w:val="0"/>
          <w:numId w:val="8"/>
        </w:numPr>
        <w:tabs>
          <w:tab w:val="left" w:pos="1858"/>
        </w:tabs>
        <w:spacing w:line="288" w:lineRule="auto"/>
        <w:ind w:right="563" w:firstLine="540"/>
        <w:jc w:val="both"/>
        <w:rPr>
          <w:sz w:val="24"/>
        </w:rPr>
      </w:pPr>
      <w:r>
        <w:rPr>
          <w:b/>
          <w:sz w:val="24"/>
        </w:rPr>
        <w:t xml:space="preserve">этап – суперфинал </w:t>
      </w:r>
      <w:r>
        <w:rPr>
          <w:sz w:val="24"/>
        </w:rPr>
        <w:t>– проводится в г. Казани в сроки, установленные исполнительной дирекцией фестиваля, при обязательном участии членов республиканского жюри</w:t>
      </w:r>
      <w:r>
        <w:rPr>
          <w:spacing w:val="33"/>
          <w:sz w:val="24"/>
        </w:rPr>
        <w:t xml:space="preserve"> </w:t>
      </w:r>
      <w:r>
        <w:rPr>
          <w:sz w:val="24"/>
        </w:rPr>
        <w:t>фестиваля</w:t>
      </w:r>
    </w:p>
    <w:p w:rsidR="00777694" w:rsidRDefault="00727E3D">
      <w:pPr>
        <w:pStyle w:val="a3"/>
        <w:spacing w:line="288" w:lineRule="auto"/>
        <w:ind w:right="559" w:firstLine="0"/>
      </w:pPr>
      <w:r>
        <w:t>«Созвездие-Йолдызлык», утвержденного генеральным продюсером фестиваля «Созвездие- Йолдызлык».</w:t>
      </w:r>
    </w:p>
    <w:p w:rsidR="00777694" w:rsidRDefault="00727E3D">
      <w:pPr>
        <w:pStyle w:val="2"/>
        <w:numPr>
          <w:ilvl w:val="1"/>
          <w:numId w:val="12"/>
        </w:numPr>
        <w:tabs>
          <w:tab w:val="left" w:pos="3406"/>
        </w:tabs>
        <w:spacing w:before="223"/>
        <w:ind w:left="3406" w:hanging="240"/>
        <w:jc w:val="left"/>
      </w:pPr>
      <w:r>
        <w:t>ОРГАНИЗАЦИОННАЯ СТРУКТУРА</w:t>
      </w:r>
      <w:r>
        <w:rPr>
          <w:spacing w:val="-2"/>
        </w:rPr>
        <w:t xml:space="preserve"> </w:t>
      </w:r>
      <w:r>
        <w:t>ФЕСТИВАЛЯ.</w:t>
      </w:r>
    </w:p>
    <w:p w:rsidR="00777694" w:rsidRDefault="0077769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77694" w:rsidRDefault="00727E3D">
      <w:pPr>
        <w:pStyle w:val="a4"/>
        <w:numPr>
          <w:ilvl w:val="1"/>
          <w:numId w:val="8"/>
        </w:numPr>
        <w:tabs>
          <w:tab w:val="left" w:pos="2050"/>
        </w:tabs>
        <w:spacing w:line="288" w:lineRule="auto"/>
        <w:ind w:right="564" w:firstLine="540"/>
        <w:jc w:val="both"/>
        <w:rPr>
          <w:sz w:val="24"/>
        </w:rPr>
      </w:pPr>
      <w:r>
        <w:rPr>
          <w:sz w:val="24"/>
        </w:rPr>
        <w:t>Для подготовки и проведения фестиваля формируется организационный комитет (далее - Оргкомитет) фестиваля «Созвездие-Йолдызлык», который осуществляет оперативное руководство подготовкой и проведением фестивальных мероприятий.</w:t>
      </w:r>
    </w:p>
    <w:p w:rsidR="00777694" w:rsidRDefault="00727E3D">
      <w:pPr>
        <w:pStyle w:val="a4"/>
        <w:numPr>
          <w:ilvl w:val="1"/>
          <w:numId w:val="8"/>
        </w:numPr>
        <w:tabs>
          <w:tab w:val="left" w:pos="1982"/>
        </w:tabs>
        <w:spacing w:line="288" w:lineRule="auto"/>
        <w:ind w:right="562" w:firstLine="540"/>
        <w:jc w:val="both"/>
        <w:rPr>
          <w:sz w:val="24"/>
        </w:rPr>
      </w:pPr>
      <w:r>
        <w:rPr>
          <w:sz w:val="24"/>
        </w:rPr>
        <w:t>Исполнительную дирекцию фестиваля «Созвездие-Йолдызлык» формируют авторы проекта</w:t>
      </w:r>
      <w:r>
        <w:rPr>
          <w:spacing w:val="42"/>
          <w:sz w:val="24"/>
        </w:rPr>
        <w:t xml:space="preserve"> </w:t>
      </w:r>
      <w:r>
        <w:rPr>
          <w:sz w:val="24"/>
        </w:rPr>
        <w:t>(Казанская</w:t>
      </w:r>
      <w:r>
        <w:rPr>
          <w:spacing w:val="42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«Объединение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</w:p>
    <w:p w:rsidR="00777694" w:rsidRDefault="00727E3D">
      <w:pPr>
        <w:pStyle w:val="a3"/>
        <w:ind w:firstLine="0"/>
      </w:pPr>
      <w:r>
        <w:t xml:space="preserve">«АРТИАС»     и     РЕГИОНАЛЬНАЯ     МОЛОДЕЖНАЯ     ОБЩЕСТВЕННАЯ   </w:t>
      </w:r>
      <w:r>
        <w:rPr>
          <w:spacing w:val="23"/>
        </w:rPr>
        <w:t xml:space="preserve"> </w:t>
      </w:r>
      <w:r>
        <w:t>ОРГАНИЗАЦИЯ</w:t>
      </w:r>
    </w:p>
    <w:p w:rsidR="00777694" w:rsidRDefault="00727E3D">
      <w:pPr>
        <w:pStyle w:val="a3"/>
        <w:spacing w:before="55" w:line="288" w:lineRule="auto"/>
        <w:ind w:right="564" w:firstLine="0"/>
      </w:pPr>
      <w:r>
        <w:t>РЕСПУБЛИКИ ТАТАРСТАН «СОЗВЕЗДИЕ-ЙОЛДЫЗЛЫК») по согласованию с Министерством по делам молодежи Республики Татарстан.</w:t>
      </w:r>
    </w:p>
    <w:p w:rsidR="00777694" w:rsidRDefault="00727E3D">
      <w:pPr>
        <w:pStyle w:val="a4"/>
        <w:numPr>
          <w:ilvl w:val="1"/>
          <w:numId w:val="8"/>
        </w:numPr>
        <w:tabs>
          <w:tab w:val="left" w:pos="2221"/>
        </w:tabs>
        <w:ind w:left="2220" w:hanging="421"/>
        <w:jc w:val="both"/>
        <w:rPr>
          <w:sz w:val="24"/>
        </w:rPr>
      </w:pPr>
      <w:r>
        <w:rPr>
          <w:sz w:val="24"/>
        </w:rPr>
        <w:t>Исполнительная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дирекция:</w:t>
      </w:r>
    </w:p>
    <w:p w:rsidR="00777694" w:rsidRDefault="00727E3D">
      <w:pPr>
        <w:pStyle w:val="a4"/>
        <w:numPr>
          <w:ilvl w:val="2"/>
          <w:numId w:val="8"/>
        </w:numPr>
        <w:tabs>
          <w:tab w:val="left" w:pos="2521"/>
        </w:tabs>
        <w:spacing w:before="55" w:line="288" w:lineRule="auto"/>
        <w:ind w:right="559" w:firstLine="720"/>
        <w:jc w:val="both"/>
        <w:rPr>
          <w:sz w:val="24"/>
        </w:rPr>
      </w:pPr>
      <w:r>
        <w:rPr>
          <w:sz w:val="24"/>
        </w:rPr>
        <w:t>ведет всю оперативную работу по организации и проведению фестиваля «Созвездие- Йолдызлык»;</w:t>
      </w:r>
    </w:p>
    <w:p w:rsidR="00777694" w:rsidRDefault="00727E3D">
      <w:pPr>
        <w:pStyle w:val="a4"/>
        <w:numPr>
          <w:ilvl w:val="2"/>
          <w:numId w:val="8"/>
        </w:numPr>
        <w:tabs>
          <w:tab w:val="left" w:pos="2521"/>
        </w:tabs>
        <w:spacing w:before="1" w:line="288" w:lineRule="auto"/>
        <w:ind w:right="562" w:firstLine="720"/>
        <w:jc w:val="both"/>
        <w:rPr>
          <w:sz w:val="24"/>
        </w:rPr>
      </w:pPr>
      <w:r>
        <w:rPr>
          <w:sz w:val="24"/>
        </w:rPr>
        <w:t>осуществляет взаимодействие с организациями и должностными лицами, задействованными в работе по подготовке и проведению фестиваля</w:t>
      </w:r>
      <w:r>
        <w:rPr>
          <w:spacing w:val="-10"/>
          <w:sz w:val="24"/>
        </w:rPr>
        <w:t xml:space="preserve"> </w:t>
      </w:r>
      <w:r>
        <w:rPr>
          <w:sz w:val="24"/>
        </w:rPr>
        <w:t>«Созвездие-Йолдызлык»;</w:t>
      </w:r>
    </w:p>
    <w:p w:rsidR="00777694" w:rsidRDefault="00727E3D">
      <w:pPr>
        <w:pStyle w:val="a4"/>
        <w:numPr>
          <w:ilvl w:val="2"/>
          <w:numId w:val="8"/>
        </w:numPr>
        <w:tabs>
          <w:tab w:val="left" w:pos="2521"/>
        </w:tabs>
        <w:spacing w:line="288" w:lineRule="auto"/>
        <w:ind w:right="566" w:firstLine="720"/>
        <w:jc w:val="both"/>
        <w:rPr>
          <w:sz w:val="24"/>
        </w:rPr>
      </w:pPr>
      <w:r>
        <w:rPr>
          <w:sz w:val="24"/>
        </w:rPr>
        <w:t>утверждает состав творческой группы, ответственной за разработку сценария и режиссуры Гала-концерта фестиваля «Созвездие-Йолдызлык» и реализацию фестивальных мероприятий.</w:t>
      </w:r>
    </w:p>
    <w:p w:rsidR="00777694" w:rsidRDefault="00727E3D">
      <w:pPr>
        <w:pStyle w:val="a4"/>
        <w:numPr>
          <w:ilvl w:val="1"/>
          <w:numId w:val="8"/>
        </w:numPr>
        <w:tabs>
          <w:tab w:val="left" w:pos="2429"/>
        </w:tabs>
        <w:spacing w:line="288" w:lineRule="auto"/>
        <w:ind w:right="561" w:firstLine="720"/>
        <w:jc w:val="both"/>
        <w:rPr>
          <w:sz w:val="24"/>
        </w:rPr>
      </w:pPr>
      <w:r>
        <w:rPr>
          <w:sz w:val="24"/>
        </w:rPr>
        <w:t>В муниципальных образованиях республики по согласованию с главами муниципальных образований создаются соответствующие городские и районные оргкомитеты, которые осуществляют подготовку, организацию и проведение мероприятий</w:t>
      </w:r>
      <w:r>
        <w:rPr>
          <w:spacing w:val="15"/>
          <w:sz w:val="24"/>
        </w:rPr>
        <w:t xml:space="preserve"> </w:t>
      </w:r>
      <w:r>
        <w:rPr>
          <w:sz w:val="24"/>
        </w:rPr>
        <w:t>фестиваля</w:t>
      </w:r>
    </w:p>
    <w:p w:rsidR="00777694" w:rsidRDefault="00727E3D">
      <w:pPr>
        <w:pStyle w:val="a3"/>
        <w:spacing w:line="288" w:lineRule="auto"/>
        <w:ind w:right="571" w:firstLine="0"/>
      </w:pPr>
      <w:r>
        <w:t>«Созвездие-Йолдызлык» на местах и несут совместную ответственность за свои обязательства и финансирование проводимых ими мероприятий фестиваля «Созвездие-Йолдызлык».</w:t>
      </w:r>
    </w:p>
    <w:p w:rsidR="00777694" w:rsidRDefault="00727E3D">
      <w:pPr>
        <w:pStyle w:val="a3"/>
        <w:spacing w:before="1" w:line="288" w:lineRule="auto"/>
        <w:ind w:right="561"/>
      </w:pPr>
      <w:r>
        <w:t>В задачу городских и районных оргкомитетов также входят сбор заявок на участие в отборочном этапе, а также сбор и направление заявок на участие в зональном этапе; поиск и предоставление залов для проведения отборочных туров; формирование призового фонда; организация рекламной кампании отборочных туров фестиваля в средствах массовой информации; командирование лауреатов отборочных этапов для участия в зональном этапе фестиваля “Созвездие-Йолдызлык” и лауреатов зонального этапа для участия в финале и суперфинале фестиваля, а также обеспечение их транспортом и питанием на местах согласно абз.1 п.6.9 настоящего Положения.</w:t>
      </w:r>
    </w:p>
    <w:p w:rsidR="00777694" w:rsidRDefault="00727E3D">
      <w:pPr>
        <w:pStyle w:val="a3"/>
        <w:spacing w:line="288" w:lineRule="auto"/>
        <w:ind w:right="564"/>
      </w:pPr>
      <w:r>
        <w:t>Зональные оргкомитеты формируются в муниципальных образованиях Республики Татарстан по согласованию с Главами муниципальных образований Республики Татарстан.</w:t>
      </w:r>
    </w:p>
    <w:p w:rsidR="00777694" w:rsidRDefault="00777694">
      <w:pPr>
        <w:spacing w:line="288" w:lineRule="auto"/>
        <w:sectPr w:rsidR="00777694">
          <w:footerReference w:type="default" r:id="rId16"/>
          <w:pgSz w:w="11910" w:h="16840"/>
          <w:pgMar w:top="800" w:right="0" w:bottom="620" w:left="0" w:header="0" w:footer="425" w:gutter="0"/>
          <w:pgNumType w:start="4"/>
          <w:cols w:space="720"/>
        </w:sectPr>
      </w:pPr>
    </w:p>
    <w:p w:rsidR="00777694" w:rsidRDefault="00727E3D">
      <w:pPr>
        <w:pStyle w:val="a3"/>
        <w:spacing w:before="73" w:line="288" w:lineRule="auto"/>
        <w:ind w:right="564"/>
      </w:pPr>
      <w:r>
        <w:lastRenderedPageBreak/>
        <w:t>Зональные оргкомитеты осуществляют подготовку, организацию и проведение мероприятий зонального этапа; поиск и предоставление концертных залов для проведения зональных этапов и гала-концертов; формирование зонального призового фонда; составление и распечатка протоколов жюри и программ выступлений участников; организацию рекламной кампании зональных туров фестиваля «Созвездие-Йолдызлык» в средствах массовой информации; организацию мест для переодевания участников; предоставление предложений по размещению и организации горячего питания для участников зонального этапа.</w:t>
      </w:r>
    </w:p>
    <w:p w:rsidR="00777694" w:rsidRDefault="00727E3D">
      <w:pPr>
        <w:pStyle w:val="a4"/>
        <w:numPr>
          <w:ilvl w:val="1"/>
          <w:numId w:val="8"/>
        </w:numPr>
        <w:tabs>
          <w:tab w:val="left" w:pos="2055"/>
        </w:tabs>
        <w:spacing w:before="1" w:line="288" w:lineRule="auto"/>
        <w:ind w:right="563" w:firstLine="540"/>
        <w:jc w:val="both"/>
        <w:rPr>
          <w:sz w:val="24"/>
        </w:rPr>
      </w:pPr>
      <w:r>
        <w:rPr>
          <w:sz w:val="24"/>
        </w:rPr>
        <w:t>Зональные оргкомитеты вправе вносить дополнения к данному Положению, касающиеся особенностей проведения фестиваля в своей зоне по согласованию с республиканской 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дирекцией.</w:t>
      </w:r>
    </w:p>
    <w:p w:rsidR="00777694" w:rsidRDefault="00727E3D">
      <w:pPr>
        <w:pStyle w:val="a4"/>
        <w:numPr>
          <w:ilvl w:val="1"/>
          <w:numId w:val="8"/>
        </w:numPr>
        <w:tabs>
          <w:tab w:val="left" w:pos="2115"/>
        </w:tabs>
        <w:spacing w:line="288" w:lineRule="auto"/>
        <w:ind w:right="560" w:firstLine="540"/>
        <w:jc w:val="both"/>
        <w:rPr>
          <w:sz w:val="24"/>
        </w:rPr>
      </w:pPr>
      <w:r>
        <w:rPr>
          <w:sz w:val="24"/>
        </w:rPr>
        <w:t xml:space="preserve">Фестиваль является </w:t>
      </w:r>
      <w:r>
        <w:rPr>
          <w:b/>
          <w:sz w:val="24"/>
        </w:rPr>
        <w:t>телевизионным</w:t>
      </w:r>
      <w:r>
        <w:rPr>
          <w:sz w:val="24"/>
        </w:rPr>
        <w:t xml:space="preserve">. Зональные оргкомитеты совместно с авторами проекта обеспечивают обязательную профессиональную съемку и монтаж телевизионных версий зональных Гала–концертов и предоставляют их на носителях Betakam SP для трансляции на телеканале </w:t>
      </w:r>
      <w:r>
        <w:rPr>
          <w:spacing w:val="-3"/>
          <w:sz w:val="24"/>
        </w:rPr>
        <w:t xml:space="preserve">«ТНВ». </w:t>
      </w:r>
      <w:r>
        <w:rPr>
          <w:sz w:val="24"/>
        </w:rPr>
        <w:t>Региональные и заключительные республиканские Гала–концерты записываются и транслируются на телеканале «ТНВ» и имеют 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формат.</w:t>
      </w:r>
    </w:p>
    <w:p w:rsidR="00777694" w:rsidRDefault="00727E3D">
      <w:pPr>
        <w:pStyle w:val="a3"/>
        <w:spacing w:line="288" w:lineRule="auto"/>
        <w:ind w:right="562"/>
      </w:pPr>
      <w:r>
        <w:t>ОАО Телерадиокомпания «Новый Век» представляет копии отснятых видеоматериалов авторам проекта – Региональной молодежной общественной организации Республики Татарстан</w:t>
      </w:r>
    </w:p>
    <w:p w:rsidR="00777694" w:rsidRDefault="00727E3D">
      <w:pPr>
        <w:pStyle w:val="a3"/>
        <w:spacing w:line="288" w:lineRule="auto"/>
        <w:ind w:right="568" w:firstLine="0"/>
      </w:pPr>
      <w:r>
        <w:t>«Созвездие-Йолдызлык» для изготовления презентаций, буклетов и других видов продукции для популяризации идей и задач Фестиваля.</w:t>
      </w:r>
    </w:p>
    <w:p w:rsidR="00777694" w:rsidRDefault="00777694">
      <w:pPr>
        <w:pStyle w:val="a3"/>
        <w:spacing w:before="1"/>
        <w:ind w:left="0" w:firstLine="0"/>
        <w:jc w:val="left"/>
        <w:rPr>
          <w:sz w:val="29"/>
        </w:rPr>
      </w:pPr>
    </w:p>
    <w:p w:rsidR="00777694" w:rsidRDefault="00727E3D">
      <w:pPr>
        <w:pStyle w:val="2"/>
        <w:numPr>
          <w:ilvl w:val="1"/>
          <w:numId w:val="12"/>
        </w:numPr>
        <w:tabs>
          <w:tab w:val="left" w:pos="5063"/>
        </w:tabs>
        <w:ind w:left="5062" w:hanging="241"/>
        <w:jc w:val="left"/>
      </w:pPr>
      <w:r>
        <w:t>ЖЮРИ</w:t>
      </w:r>
      <w:r>
        <w:rPr>
          <w:spacing w:val="-1"/>
        </w:rPr>
        <w:t xml:space="preserve"> </w:t>
      </w:r>
      <w:r>
        <w:t>ФЕСТИВАЛЯ.</w:t>
      </w:r>
    </w:p>
    <w:p w:rsidR="00777694" w:rsidRDefault="0077769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77694" w:rsidRDefault="00727E3D">
      <w:pPr>
        <w:pStyle w:val="a4"/>
        <w:numPr>
          <w:ilvl w:val="1"/>
          <w:numId w:val="7"/>
        </w:numPr>
        <w:tabs>
          <w:tab w:val="left" w:pos="2161"/>
        </w:tabs>
        <w:spacing w:before="1" w:line="288" w:lineRule="auto"/>
        <w:ind w:right="561" w:firstLine="540"/>
        <w:jc w:val="both"/>
        <w:rPr>
          <w:sz w:val="24"/>
        </w:rPr>
      </w:pPr>
      <w:r>
        <w:rPr>
          <w:sz w:val="24"/>
        </w:rPr>
        <w:t>Состав жюри, во главе с председателем, формируется и утверждается из числа известных и признанных популярных артистов, композиторов, педагогов, поэтов, продюсеров, режиссеров, журналистов Республики Татарстан, Российской Федерации, стран ближнего и дальнего зарубежья, спонсоров, общественно-политических деятелей, представителей органов государственной власти, других представителей творческой интеллигенции и делового мира, способствующих популяризации идей Фестиваля</w:t>
      </w:r>
      <w:r>
        <w:rPr>
          <w:spacing w:val="5"/>
          <w:sz w:val="24"/>
        </w:rPr>
        <w:t xml:space="preserve"> </w:t>
      </w:r>
      <w:r>
        <w:rPr>
          <w:sz w:val="24"/>
        </w:rPr>
        <w:t>«Созвездие-Йолдызлык».</w:t>
      </w:r>
    </w:p>
    <w:p w:rsidR="00777694" w:rsidRDefault="00727E3D">
      <w:pPr>
        <w:pStyle w:val="a4"/>
        <w:numPr>
          <w:ilvl w:val="1"/>
          <w:numId w:val="7"/>
        </w:numPr>
        <w:tabs>
          <w:tab w:val="left" w:pos="2161"/>
        </w:tabs>
        <w:spacing w:line="288" w:lineRule="auto"/>
        <w:ind w:right="570" w:firstLine="540"/>
        <w:jc w:val="both"/>
        <w:rPr>
          <w:sz w:val="24"/>
        </w:rPr>
      </w:pPr>
      <w:r>
        <w:rPr>
          <w:sz w:val="24"/>
        </w:rPr>
        <w:t>Жюри определяет лауреатов и дипломантов фестиваля из числа выступивших конкурсантов, получивших наибольшее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777694" w:rsidRDefault="00727E3D">
      <w:pPr>
        <w:pStyle w:val="a4"/>
        <w:numPr>
          <w:ilvl w:val="1"/>
          <w:numId w:val="7"/>
        </w:numPr>
        <w:tabs>
          <w:tab w:val="left" w:pos="2161"/>
        </w:tabs>
        <w:ind w:left="2160" w:hanging="541"/>
        <w:jc w:val="both"/>
        <w:rPr>
          <w:sz w:val="24"/>
        </w:rPr>
      </w:pPr>
      <w:r>
        <w:rPr>
          <w:sz w:val="24"/>
        </w:rPr>
        <w:t>Решение жюри оформляется протоколом и 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председателем.</w:t>
      </w:r>
    </w:p>
    <w:p w:rsidR="00777694" w:rsidRDefault="00727E3D">
      <w:pPr>
        <w:pStyle w:val="a4"/>
        <w:numPr>
          <w:ilvl w:val="1"/>
          <w:numId w:val="7"/>
        </w:numPr>
        <w:tabs>
          <w:tab w:val="left" w:pos="2161"/>
        </w:tabs>
        <w:spacing w:before="55" w:line="288" w:lineRule="auto"/>
        <w:ind w:right="566" w:firstLine="540"/>
        <w:jc w:val="both"/>
        <w:rPr>
          <w:sz w:val="24"/>
        </w:rPr>
      </w:pPr>
      <w:r>
        <w:rPr>
          <w:sz w:val="24"/>
        </w:rPr>
        <w:t xml:space="preserve">Выступления конкурсантов оцениваются по </w:t>
      </w:r>
      <w:r>
        <w:rPr>
          <w:b/>
          <w:sz w:val="24"/>
        </w:rPr>
        <w:t>10-балльной системе</w:t>
      </w:r>
      <w:r>
        <w:rPr>
          <w:sz w:val="24"/>
        </w:rPr>
        <w:t xml:space="preserve">. После выставления оценок выводится средний балл. Полученный средний балл является основанием для обсуждения и принятия решения о выходе участника в следующий </w:t>
      </w:r>
      <w:r>
        <w:rPr>
          <w:spacing w:val="-2"/>
          <w:sz w:val="24"/>
        </w:rPr>
        <w:t>тур</w:t>
      </w:r>
      <w:r>
        <w:rPr>
          <w:spacing w:val="-6"/>
          <w:sz w:val="24"/>
        </w:rPr>
        <w:t xml:space="preserve"> </w:t>
      </w:r>
      <w:r>
        <w:rPr>
          <w:sz w:val="24"/>
        </w:rPr>
        <w:t>фестиваля.</w:t>
      </w:r>
    </w:p>
    <w:p w:rsidR="00777694" w:rsidRDefault="00727E3D">
      <w:pPr>
        <w:pStyle w:val="a4"/>
        <w:numPr>
          <w:ilvl w:val="1"/>
          <w:numId w:val="7"/>
        </w:numPr>
        <w:tabs>
          <w:tab w:val="left" w:pos="2041"/>
        </w:tabs>
        <w:spacing w:before="1"/>
        <w:ind w:left="2040" w:hanging="421"/>
        <w:jc w:val="both"/>
        <w:rPr>
          <w:sz w:val="24"/>
        </w:rPr>
      </w:pPr>
      <w:r>
        <w:rPr>
          <w:sz w:val="24"/>
        </w:rPr>
        <w:t>При решении спорных вопросов, председатель жюри имеет один дополнительный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голос.</w:t>
      </w:r>
    </w:p>
    <w:p w:rsidR="00777694" w:rsidRDefault="00727E3D">
      <w:pPr>
        <w:pStyle w:val="a3"/>
        <w:spacing w:before="55" w:line="288" w:lineRule="auto"/>
        <w:ind w:right="569"/>
      </w:pPr>
      <w:r>
        <w:t>В случае отсутствия председателя жюри, его функции осуществляет сопредседатель жюри фестиваля «Созвездие-Йолдызлык».</w:t>
      </w:r>
    </w:p>
    <w:p w:rsidR="00777694" w:rsidRDefault="00727E3D">
      <w:pPr>
        <w:pStyle w:val="a4"/>
        <w:numPr>
          <w:ilvl w:val="1"/>
          <w:numId w:val="7"/>
        </w:numPr>
        <w:tabs>
          <w:tab w:val="left" w:pos="2053"/>
        </w:tabs>
        <w:spacing w:line="288" w:lineRule="auto"/>
        <w:ind w:right="569" w:firstLine="540"/>
        <w:jc w:val="both"/>
        <w:rPr>
          <w:sz w:val="24"/>
        </w:rPr>
      </w:pPr>
      <w:r>
        <w:rPr>
          <w:sz w:val="24"/>
        </w:rPr>
        <w:t>Решения жюри, оформленные протоколом, окончательны, пересмотру и обжалованию не подлежат.</w:t>
      </w:r>
    </w:p>
    <w:p w:rsidR="00777694" w:rsidRDefault="00727E3D">
      <w:pPr>
        <w:pStyle w:val="a4"/>
        <w:numPr>
          <w:ilvl w:val="1"/>
          <w:numId w:val="7"/>
        </w:numPr>
        <w:tabs>
          <w:tab w:val="left" w:pos="2149"/>
        </w:tabs>
        <w:spacing w:before="1" w:line="288" w:lineRule="auto"/>
        <w:ind w:right="562" w:firstLine="540"/>
        <w:jc w:val="both"/>
        <w:rPr>
          <w:sz w:val="24"/>
        </w:rPr>
      </w:pPr>
      <w:r>
        <w:rPr>
          <w:sz w:val="24"/>
        </w:rPr>
        <w:t>Все вопросы, возникающие у руководителей и участников во время проведения зональных и финальных этапов Открытого республиканского телевизионного молодежного фестиваля эстрадного искусства «Созвездие-Йолдызлык» (с 1 февраля по 30 апреля), решаются во время проведения круглых столов. Несоблюдение данного пункта положения влечет за собой снятие участника с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777694" w:rsidRDefault="00777694">
      <w:pPr>
        <w:spacing w:line="288" w:lineRule="auto"/>
        <w:jc w:val="both"/>
        <w:rPr>
          <w:sz w:val="24"/>
        </w:rPr>
        <w:sectPr w:rsidR="00777694">
          <w:footerReference w:type="default" r:id="rId17"/>
          <w:pgSz w:w="11910" w:h="16840"/>
          <w:pgMar w:top="800" w:right="0" w:bottom="620" w:left="0" w:header="0" w:footer="425" w:gutter="0"/>
          <w:pgNumType w:start="5"/>
          <w:cols w:space="720"/>
        </w:sectPr>
      </w:pPr>
    </w:p>
    <w:p w:rsidR="00777694" w:rsidRDefault="00727E3D">
      <w:pPr>
        <w:pStyle w:val="2"/>
        <w:spacing w:before="78"/>
        <w:ind w:left="1620" w:firstLine="0"/>
        <w:jc w:val="both"/>
      </w:pPr>
      <w:r>
        <w:lastRenderedPageBreak/>
        <w:t>Критериями оценок жюри по номинациям являются:</w:t>
      </w:r>
    </w:p>
    <w:p w:rsidR="00777694" w:rsidRDefault="00727E3D">
      <w:pPr>
        <w:pStyle w:val="a4"/>
        <w:numPr>
          <w:ilvl w:val="2"/>
          <w:numId w:val="6"/>
        </w:numPr>
        <w:tabs>
          <w:tab w:val="left" w:pos="2401"/>
        </w:tabs>
        <w:spacing w:before="55"/>
        <w:ind w:hanging="601"/>
        <w:jc w:val="both"/>
        <w:rPr>
          <w:b/>
          <w:sz w:val="24"/>
        </w:rPr>
      </w:pPr>
      <w:r>
        <w:rPr>
          <w:b/>
          <w:sz w:val="24"/>
        </w:rPr>
        <w:t>Вокал-соло.</w:t>
      </w:r>
    </w:p>
    <w:p w:rsidR="00777694" w:rsidRDefault="00727E3D">
      <w:pPr>
        <w:pStyle w:val="a3"/>
        <w:spacing w:before="51" w:line="288" w:lineRule="auto"/>
        <w:ind w:right="560" w:firstLine="720"/>
      </w:pPr>
      <w:r>
        <w:t>Диапазон и постановка голоса, дикция, звучание, работа с микрофоном, соответствие исполняемого произведения возрасту конкурсанта, зрелищность и целостность концертного номера, артистизм конкурсанта, культура исполнения сценический костюм, соблюдение регламента.</w:t>
      </w:r>
    </w:p>
    <w:p w:rsidR="00777694" w:rsidRDefault="00727E3D">
      <w:pPr>
        <w:pStyle w:val="2"/>
        <w:numPr>
          <w:ilvl w:val="2"/>
          <w:numId w:val="6"/>
        </w:numPr>
        <w:tabs>
          <w:tab w:val="left" w:pos="2401"/>
        </w:tabs>
        <w:spacing w:before="5"/>
        <w:ind w:hanging="601"/>
        <w:jc w:val="both"/>
      </w:pPr>
      <w:r>
        <w:t>Вокальные</w:t>
      </w:r>
      <w:r>
        <w:rPr>
          <w:spacing w:val="-3"/>
        </w:rPr>
        <w:t xml:space="preserve"> </w:t>
      </w:r>
      <w:r>
        <w:t>ансамбли.</w:t>
      </w:r>
    </w:p>
    <w:p w:rsidR="00777694" w:rsidRDefault="00727E3D">
      <w:pPr>
        <w:pStyle w:val="a3"/>
        <w:spacing w:before="50" w:line="288" w:lineRule="auto"/>
        <w:ind w:right="560" w:firstLine="720"/>
      </w:pPr>
      <w:r>
        <w:t>Диапазон и постановка голоса, дикция, чистота строя с элементами полифонии, тембральное слияние голосов, работа с микрофоном, соответствие исполняемого произведения возрасту конкурсантов, зрелищность и целостность концертного номера, артистизм конкурсантов, сценические костюмы, соблюдение</w:t>
      </w:r>
      <w:r>
        <w:rPr>
          <w:spacing w:val="-2"/>
        </w:rPr>
        <w:t xml:space="preserve"> </w:t>
      </w:r>
      <w:r>
        <w:t>регламента.</w:t>
      </w:r>
    </w:p>
    <w:p w:rsidR="00777694" w:rsidRDefault="00727E3D">
      <w:pPr>
        <w:pStyle w:val="2"/>
        <w:numPr>
          <w:ilvl w:val="2"/>
          <w:numId w:val="6"/>
        </w:numPr>
        <w:tabs>
          <w:tab w:val="left" w:pos="2401"/>
        </w:tabs>
        <w:spacing w:before="3"/>
        <w:ind w:hanging="601"/>
        <w:jc w:val="both"/>
      </w:pPr>
      <w:r>
        <w:t>Хореография.</w:t>
      </w:r>
    </w:p>
    <w:p w:rsidR="00777694" w:rsidRDefault="00727E3D">
      <w:pPr>
        <w:pStyle w:val="a3"/>
        <w:spacing w:before="50" w:line="288" w:lineRule="auto"/>
        <w:ind w:right="561" w:firstLine="720"/>
      </w:pPr>
      <w:r>
        <w:t>Техника исполнения, эмоциональность, сценическая культура, зрелищность, сценография, артистизм, создание сценического образа, соответствие исполняемого произведения возрасту конкурсантов, оригинальность, индивидуальность, стиль, сценические костюмы.</w:t>
      </w:r>
    </w:p>
    <w:p w:rsidR="00777694" w:rsidRDefault="00727E3D">
      <w:pPr>
        <w:pStyle w:val="2"/>
        <w:numPr>
          <w:ilvl w:val="2"/>
          <w:numId w:val="6"/>
        </w:numPr>
        <w:tabs>
          <w:tab w:val="left" w:pos="2401"/>
        </w:tabs>
        <w:spacing w:before="6"/>
        <w:ind w:hanging="601"/>
        <w:jc w:val="both"/>
      </w:pPr>
      <w:r>
        <w:t>Конферанс.</w:t>
      </w:r>
    </w:p>
    <w:p w:rsidR="00777694" w:rsidRDefault="00727E3D">
      <w:pPr>
        <w:pStyle w:val="a3"/>
        <w:spacing w:before="50" w:line="288" w:lineRule="auto"/>
        <w:ind w:right="563" w:firstLine="720"/>
      </w:pPr>
      <w:r>
        <w:t>Культура речи, дикция, индивидуальность, импровизация, юмор, сценическое обаяние, уровень литературного вкуса, актуальность высказывания, полноценное общение со зрителем, сценические костюмы.</w:t>
      </w:r>
    </w:p>
    <w:p w:rsidR="00777694" w:rsidRDefault="00727E3D">
      <w:pPr>
        <w:pStyle w:val="2"/>
        <w:numPr>
          <w:ilvl w:val="2"/>
          <w:numId w:val="6"/>
        </w:numPr>
        <w:tabs>
          <w:tab w:val="left" w:pos="2401"/>
        </w:tabs>
        <w:spacing w:before="5"/>
        <w:ind w:hanging="601"/>
        <w:jc w:val="both"/>
      </w:pPr>
      <w:r>
        <w:t>Лучшая музыка к</w:t>
      </w:r>
      <w:r>
        <w:rPr>
          <w:spacing w:val="3"/>
        </w:rPr>
        <w:t xml:space="preserve"> </w:t>
      </w:r>
      <w:r>
        <w:t>песне.</w:t>
      </w:r>
    </w:p>
    <w:p w:rsidR="00777694" w:rsidRDefault="00727E3D">
      <w:pPr>
        <w:pStyle w:val="a3"/>
        <w:spacing w:before="51" w:line="288" w:lineRule="auto"/>
        <w:ind w:right="566" w:firstLine="720"/>
      </w:pPr>
      <w:r>
        <w:t>Содержательность, самобытность, соответствие стилевому направлению, яркость, выразительность, оригинальность. Музыкальный текст произведения должен соответствовать жанровой характеристике песни.</w:t>
      </w:r>
    </w:p>
    <w:p w:rsidR="00777694" w:rsidRDefault="00727E3D">
      <w:pPr>
        <w:pStyle w:val="2"/>
        <w:numPr>
          <w:ilvl w:val="2"/>
          <w:numId w:val="6"/>
        </w:numPr>
        <w:tabs>
          <w:tab w:val="left" w:pos="2401"/>
        </w:tabs>
        <w:spacing w:before="4"/>
        <w:ind w:hanging="601"/>
        <w:jc w:val="both"/>
      </w:pPr>
      <w:r>
        <w:t>Лучший текст</w:t>
      </w:r>
      <w:r>
        <w:rPr>
          <w:spacing w:val="3"/>
        </w:rPr>
        <w:t xml:space="preserve"> </w:t>
      </w:r>
      <w:r>
        <w:t>песни.</w:t>
      </w:r>
    </w:p>
    <w:p w:rsidR="00777694" w:rsidRDefault="00727E3D">
      <w:pPr>
        <w:pStyle w:val="a3"/>
        <w:spacing w:before="51" w:line="288" w:lineRule="auto"/>
        <w:ind w:right="564" w:firstLine="720"/>
      </w:pPr>
      <w:r>
        <w:t>Тема (идея), оригинальность, поэтичность, метафора, богатство лексической формы, позитивная направленность, мелодичность и гармоничность языка, приветствуется соблюдение размера.</w:t>
      </w:r>
    </w:p>
    <w:p w:rsidR="00777694" w:rsidRDefault="00727E3D">
      <w:pPr>
        <w:pStyle w:val="2"/>
        <w:numPr>
          <w:ilvl w:val="2"/>
          <w:numId w:val="6"/>
        </w:numPr>
        <w:tabs>
          <w:tab w:val="left" w:pos="2401"/>
        </w:tabs>
        <w:spacing w:before="5"/>
        <w:ind w:hanging="601"/>
        <w:jc w:val="both"/>
      </w:pPr>
      <w:r>
        <w:t>Лучший</w:t>
      </w:r>
      <w:r>
        <w:rPr>
          <w:spacing w:val="-1"/>
        </w:rPr>
        <w:t xml:space="preserve"> </w:t>
      </w:r>
      <w:r>
        <w:t>видеоклип.</w:t>
      </w:r>
    </w:p>
    <w:p w:rsidR="00777694" w:rsidRDefault="00727E3D">
      <w:pPr>
        <w:pStyle w:val="a3"/>
        <w:spacing w:before="51" w:line="288" w:lineRule="auto"/>
        <w:ind w:right="563" w:firstLine="720"/>
      </w:pPr>
      <w:r>
        <w:t>Тема (идея), оригинальность, содержательность, самобытность, соответствие стилевому направлению, яркость, выразительность, эмоциональность, зрелищность, создание образа, операторская работа, монтаж, сценарий.</w:t>
      </w:r>
    </w:p>
    <w:p w:rsidR="00777694" w:rsidRDefault="00777694">
      <w:pPr>
        <w:pStyle w:val="a3"/>
        <w:ind w:left="0" w:firstLine="0"/>
        <w:jc w:val="left"/>
        <w:rPr>
          <w:sz w:val="26"/>
        </w:rPr>
      </w:pPr>
    </w:p>
    <w:p w:rsidR="00777694" w:rsidRDefault="00777694">
      <w:pPr>
        <w:pStyle w:val="a3"/>
        <w:ind w:left="0" w:firstLine="0"/>
        <w:jc w:val="left"/>
        <w:rPr>
          <w:sz w:val="32"/>
        </w:rPr>
      </w:pPr>
    </w:p>
    <w:p w:rsidR="00777694" w:rsidRDefault="00727E3D">
      <w:pPr>
        <w:pStyle w:val="2"/>
        <w:numPr>
          <w:ilvl w:val="1"/>
          <w:numId w:val="12"/>
        </w:numPr>
        <w:tabs>
          <w:tab w:val="left" w:pos="4689"/>
        </w:tabs>
        <w:ind w:left="4688" w:hanging="241"/>
        <w:jc w:val="left"/>
      </w:pPr>
      <w:r>
        <w:t>УЧАСТНИКИ</w:t>
      </w:r>
      <w:r>
        <w:rPr>
          <w:spacing w:val="-1"/>
        </w:rPr>
        <w:t xml:space="preserve"> </w:t>
      </w:r>
      <w:r>
        <w:t>ФЕСТИВАЛЯ.</w:t>
      </w:r>
    </w:p>
    <w:p w:rsidR="00777694" w:rsidRDefault="0077769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7694" w:rsidRDefault="00727E3D">
      <w:pPr>
        <w:pStyle w:val="a4"/>
        <w:numPr>
          <w:ilvl w:val="1"/>
          <w:numId w:val="5"/>
        </w:numPr>
        <w:tabs>
          <w:tab w:val="left" w:pos="2096"/>
        </w:tabs>
        <w:spacing w:line="288" w:lineRule="auto"/>
        <w:ind w:right="565" w:firstLine="540"/>
        <w:jc w:val="both"/>
        <w:rPr>
          <w:sz w:val="24"/>
        </w:rPr>
      </w:pPr>
      <w:r>
        <w:rPr>
          <w:sz w:val="24"/>
        </w:rPr>
        <w:t>Участниками фестиваля могут быть как отдельные коллективы, так и исполнители в возрасте от 5 до 21 года, в виде исключения, исполнительная дирекция может разрешить выступления детей более 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777694" w:rsidRDefault="00727E3D">
      <w:pPr>
        <w:spacing w:line="290" w:lineRule="auto"/>
        <w:ind w:left="1080" w:right="561" w:firstLine="540"/>
        <w:jc w:val="both"/>
        <w:rPr>
          <w:b/>
          <w:sz w:val="24"/>
        </w:rPr>
      </w:pPr>
      <w:r>
        <w:rPr>
          <w:sz w:val="24"/>
        </w:rPr>
        <w:t xml:space="preserve">В разновозрастных коллективах, в номинациях «Вокальные ансамбли» и «Хореография» возрастная категория коллектива определяется исходя из соотношения </w:t>
      </w:r>
      <w:r>
        <w:rPr>
          <w:b/>
          <w:sz w:val="24"/>
        </w:rPr>
        <w:t>75/25 %. При обязательном участии 75% состава коллектива в обоих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танцах.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168"/>
        </w:tabs>
        <w:spacing w:line="288" w:lineRule="auto"/>
        <w:ind w:right="561" w:firstLine="540"/>
        <w:jc w:val="both"/>
        <w:rPr>
          <w:sz w:val="24"/>
        </w:rPr>
      </w:pPr>
      <w:r>
        <w:rPr>
          <w:sz w:val="24"/>
        </w:rPr>
        <w:t xml:space="preserve">Участники и победители, принимавшие ранее участие в фестивале «Созвездие- Йолдызлык» при заявлении на фестиваль в следующем году </w:t>
      </w:r>
      <w:r>
        <w:rPr>
          <w:b/>
          <w:sz w:val="24"/>
        </w:rPr>
        <w:t>в обязательном порядке представляют новый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репертуар</w:t>
      </w:r>
      <w:r>
        <w:rPr>
          <w:sz w:val="24"/>
        </w:rPr>
        <w:t>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142"/>
        </w:tabs>
        <w:ind w:left="2141" w:hanging="522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36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36"/>
          <w:sz w:val="24"/>
        </w:rPr>
        <w:t xml:space="preserve"> </w:t>
      </w:r>
      <w:r>
        <w:rPr>
          <w:sz w:val="24"/>
        </w:rPr>
        <w:t>Любое</w:t>
      </w:r>
    </w:p>
    <w:p w:rsidR="00777694" w:rsidRDefault="00777694">
      <w:pPr>
        <w:jc w:val="both"/>
        <w:rPr>
          <w:sz w:val="24"/>
        </w:rPr>
        <w:sectPr w:rsidR="00777694">
          <w:footerReference w:type="default" r:id="rId18"/>
          <w:pgSz w:w="11910" w:h="16840"/>
          <w:pgMar w:top="800" w:right="0" w:bottom="620" w:left="0" w:header="0" w:footer="425" w:gutter="0"/>
          <w:pgNumType w:start="6"/>
          <w:cols w:space="720"/>
        </w:sectPr>
      </w:pPr>
    </w:p>
    <w:p w:rsidR="00777694" w:rsidRDefault="00727E3D">
      <w:pPr>
        <w:pStyle w:val="a3"/>
        <w:spacing w:before="73" w:line="288" w:lineRule="auto"/>
        <w:ind w:right="562" w:firstLine="0"/>
      </w:pPr>
      <w:r>
        <w:lastRenderedPageBreak/>
        <w:t>нарушение этических норм поведения конкурсантов влечет за собой лишение возможности участия в турах фестиваля на любом этапе на основании принятого решения исполнительной дирекцией</w:t>
      </w:r>
      <w:r>
        <w:rPr>
          <w:spacing w:val="1"/>
        </w:rPr>
        <w:t xml:space="preserve"> </w:t>
      </w:r>
      <w:r>
        <w:t>Фестиваля.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041"/>
        </w:tabs>
        <w:spacing w:before="1"/>
        <w:ind w:left="2040" w:hanging="421"/>
        <w:jc w:val="both"/>
        <w:rPr>
          <w:sz w:val="24"/>
        </w:rPr>
      </w:pPr>
      <w:r>
        <w:rPr>
          <w:sz w:val="24"/>
        </w:rPr>
        <w:t>Участники (и/или их представители)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обязаны: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5" w:line="288" w:lineRule="auto"/>
        <w:ind w:right="565" w:firstLine="540"/>
        <w:rPr>
          <w:sz w:val="24"/>
        </w:rPr>
      </w:pPr>
      <w:r>
        <w:rPr>
          <w:sz w:val="24"/>
        </w:rPr>
        <w:t>поддерживать друг друга и создавать фестивальную атмосферу дружбы и творческого вдохновения;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line="288" w:lineRule="auto"/>
        <w:ind w:right="564" w:firstLine="540"/>
        <w:rPr>
          <w:sz w:val="24"/>
        </w:rPr>
      </w:pPr>
      <w:r>
        <w:rPr>
          <w:sz w:val="24"/>
        </w:rPr>
        <w:t>не принимать другие приглашения для выступлений без письменного разрешения исполнительной дирекции фестиваля «Созвездие-Йолдызлык», если это может помешать 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суперфинале;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line="274" w:lineRule="exact"/>
        <w:ind w:left="1788" w:hanging="169"/>
        <w:rPr>
          <w:sz w:val="24"/>
        </w:rPr>
      </w:pPr>
      <w:r>
        <w:rPr>
          <w:sz w:val="24"/>
        </w:rPr>
        <w:t>самостоятельно нести ответстсвенность за 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5"/>
        <w:ind w:left="1788" w:hanging="169"/>
        <w:rPr>
          <w:sz w:val="24"/>
        </w:rPr>
      </w:pPr>
      <w:r>
        <w:rPr>
          <w:sz w:val="24"/>
        </w:rPr>
        <w:t>самостоятельно заботиться о костюмах и оборудовании, необходимых 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89"/>
        </w:tabs>
        <w:spacing w:before="55" w:line="288" w:lineRule="auto"/>
        <w:ind w:right="568" w:firstLine="540"/>
        <w:rPr>
          <w:sz w:val="24"/>
        </w:rPr>
      </w:pPr>
      <w:r>
        <w:rPr>
          <w:sz w:val="24"/>
        </w:rPr>
        <w:t>самостоятельно нести ответственность за любой материальный ущерб, нанесенный имуществу, используемому в рамках фестивальных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77694" w:rsidRDefault="00727E3D">
      <w:pPr>
        <w:pStyle w:val="a3"/>
        <w:spacing w:before="1" w:line="288" w:lineRule="auto"/>
        <w:ind w:right="560"/>
      </w:pPr>
      <w:r>
        <w:t>Руководители делегаций, педагоги и родители участников фестиваля «Созвездие-Йолдызлык» должны быть примером высоконравственного поведения, образцом порядочности, соблюдать спокойствие, окружать заботой и вниманием всех участников, помогая им в течение всего фестивального цикла.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120"/>
        </w:tabs>
        <w:spacing w:line="288" w:lineRule="auto"/>
        <w:ind w:right="560" w:firstLine="540"/>
        <w:jc w:val="both"/>
        <w:rPr>
          <w:sz w:val="24"/>
        </w:rPr>
      </w:pPr>
      <w:r>
        <w:rPr>
          <w:sz w:val="24"/>
        </w:rPr>
        <w:t xml:space="preserve">Коллектив или исполнитель, выразивший желание участвовать в фестивале, подает </w:t>
      </w:r>
      <w:r>
        <w:rPr>
          <w:b/>
          <w:sz w:val="24"/>
        </w:rPr>
        <w:t xml:space="preserve">заявку установленного образца </w:t>
      </w:r>
      <w:r>
        <w:rPr>
          <w:sz w:val="24"/>
        </w:rPr>
        <w:t>в соответствующий месту проживания в районный (городской) оргкомитет (кроме номинаций «Лучшая музыка к песне», «Лучший текст песни», «Лучший видеоклип»).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046"/>
        </w:tabs>
        <w:spacing w:line="288" w:lineRule="auto"/>
        <w:ind w:right="561" w:firstLine="540"/>
        <w:jc w:val="both"/>
        <w:rPr>
          <w:sz w:val="24"/>
        </w:rPr>
      </w:pPr>
      <w:r>
        <w:rPr>
          <w:sz w:val="24"/>
        </w:rPr>
        <w:t xml:space="preserve">Для участия в </w:t>
      </w:r>
      <w:r>
        <w:rPr>
          <w:b/>
          <w:sz w:val="24"/>
        </w:rPr>
        <w:t xml:space="preserve">финале </w:t>
      </w:r>
      <w:r>
        <w:rPr>
          <w:sz w:val="24"/>
        </w:rPr>
        <w:t xml:space="preserve">приглашаются творческие коллективы и исполнители, занявшие </w:t>
      </w:r>
      <w:r>
        <w:rPr>
          <w:spacing w:val="3"/>
          <w:sz w:val="24"/>
        </w:rPr>
        <w:t xml:space="preserve">1- </w:t>
      </w:r>
      <w:r>
        <w:rPr>
          <w:sz w:val="24"/>
        </w:rPr>
        <w:t xml:space="preserve">е, 2-е и 3-е места на зональном туре фестиваля и получившие специальные приглашения установленного образца за подписью генерального продюсера фестиваля. </w:t>
      </w:r>
      <w:r>
        <w:rPr>
          <w:b/>
          <w:sz w:val="24"/>
        </w:rPr>
        <w:t xml:space="preserve">В суперфинал </w:t>
      </w:r>
      <w:r>
        <w:rPr>
          <w:sz w:val="24"/>
        </w:rPr>
        <w:t>проходят участники финала, набравшие решением жюри наибольшее 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баллов.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041"/>
        </w:tabs>
        <w:spacing w:before="1"/>
        <w:ind w:left="2040" w:hanging="421"/>
        <w:jc w:val="both"/>
        <w:rPr>
          <w:sz w:val="24"/>
        </w:rPr>
      </w:pPr>
      <w:r>
        <w:rPr>
          <w:sz w:val="24"/>
        </w:rPr>
        <w:t>Порядок выступления на отборочных турах определяется сроком 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:rsidR="00777694" w:rsidRDefault="00727E3D">
      <w:pPr>
        <w:pStyle w:val="2"/>
        <w:numPr>
          <w:ilvl w:val="1"/>
          <w:numId w:val="5"/>
        </w:numPr>
        <w:tabs>
          <w:tab w:val="left" w:pos="2041"/>
        </w:tabs>
        <w:spacing w:before="55" w:line="292" w:lineRule="auto"/>
        <w:ind w:right="1569" w:firstLine="540"/>
        <w:jc w:val="both"/>
      </w:pPr>
      <w:r>
        <w:t>Участие в фестивале коллективов и исполнителей из субъектов Российской Федерации, стран ближнего и дальнего</w:t>
      </w:r>
      <w:r>
        <w:rPr>
          <w:spacing w:val="-1"/>
        </w:rPr>
        <w:t xml:space="preserve"> </w:t>
      </w:r>
      <w:r>
        <w:t>зарубежья:</w:t>
      </w:r>
    </w:p>
    <w:p w:rsidR="00777694" w:rsidRDefault="00727E3D">
      <w:pPr>
        <w:pStyle w:val="a4"/>
        <w:numPr>
          <w:ilvl w:val="0"/>
          <w:numId w:val="4"/>
        </w:numPr>
        <w:tabs>
          <w:tab w:val="left" w:pos="1801"/>
        </w:tabs>
        <w:spacing w:line="265" w:lineRule="exact"/>
        <w:ind w:hanging="181"/>
        <w:jc w:val="both"/>
        <w:rPr>
          <w:sz w:val="24"/>
        </w:rPr>
      </w:pPr>
      <w:r>
        <w:rPr>
          <w:sz w:val="24"/>
        </w:rPr>
        <w:t>этап – коллектив, исполнитель присылает в исполнительную дирекцию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</w:t>
      </w:r>
    </w:p>
    <w:p w:rsidR="00777694" w:rsidRDefault="00727E3D">
      <w:pPr>
        <w:spacing w:before="55"/>
        <w:ind w:left="1080"/>
        <w:jc w:val="both"/>
        <w:rPr>
          <w:b/>
          <w:sz w:val="24"/>
        </w:rPr>
      </w:pPr>
      <w:r>
        <w:rPr>
          <w:sz w:val="24"/>
        </w:rPr>
        <w:t xml:space="preserve">«Созвездие-Йолдызлык» видеоматериал с конкурсными номерами </w:t>
      </w:r>
      <w:r>
        <w:rPr>
          <w:b/>
          <w:sz w:val="24"/>
        </w:rPr>
        <w:t>до 22 марта текущего года;</w:t>
      </w:r>
    </w:p>
    <w:p w:rsidR="00777694" w:rsidRDefault="00727E3D">
      <w:pPr>
        <w:pStyle w:val="a4"/>
        <w:numPr>
          <w:ilvl w:val="0"/>
          <w:numId w:val="4"/>
        </w:numPr>
        <w:tabs>
          <w:tab w:val="left" w:pos="1801"/>
        </w:tabs>
        <w:spacing w:before="56" w:line="288" w:lineRule="auto"/>
        <w:ind w:left="1080" w:right="1568" w:firstLine="540"/>
        <w:rPr>
          <w:sz w:val="24"/>
        </w:rPr>
      </w:pPr>
      <w:r>
        <w:rPr>
          <w:sz w:val="24"/>
        </w:rPr>
        <w:t>этап – по итогам просмотра видеоматериала исполнительная дирекция направляет специальное приглашение для участия в финале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фестиваля;</w:t>
      </w:r>
    </w:p>
    <w:p w:rsidR="00777694" w:rsidRDefault="00727E3D">
      <w:pPr>
        <w:pStyle w:val="a4"/>
        <w:numPr>
          <w:ilvl w:val="0"/>
          <w:numId w:val="4"/>
        </w:numPr>
        <w:tabs>
          <w:tab w:val="left" w:pos="1801"/>
        </w:tabs>
        <w:spacing w:line="288" w:lineRule="auto"/>
        <w:ind w:left="1080" w:right="1704" w:firstLine="540"/>
        <w:rPr>
          <w:sz w:val="24"/>
        </w:rPr>
      </w:pPr>
      <w:r>
        <w:rPr>
          <w:sz w:val="24"/>
        </w:rPr>
        <w:t>этап – участие в финале в г. Казани на общих условиях с финалистами зональных отборочных туров</w:t>
      </w:r>
      <w:r>
        <w:rPr>
          <w:spacing w:val="-1"/>
          <w:sz w:val="24"/>
        </w:rPr>
        <w:t xml:space="preserve"> </w:t>
      </w:r>
      <w:r>
        <w:rPr>
          <w:sz w:val="24"/>
        </w:rPr>
        <w:t>РТ.</w:t>
      </w:r>
    </w:p>
    <w:p w:rsidR="00777694" w:rsidRDefault="00727E3D">
      <w:pPr>
        <w:pStyle w:val="2"/>
        <w:spacing w:before="4" w:line="288" w:lineRule="auto"/>
        <w:ind w:left="1080" w:firstLine="540"/>
      </w:pPr>
      <w:r>
        <w:t>В зональных турах фестиваля принимают участие только коллективы и исполнители Республики Татарстан.</w:t>
      </w:r>
    </w:p>
    <w:p w:rsidR="00777694" w:rsidRDefault="00727E3D">
      <w:pPr>
        <w:pStyle w:val="a4"/>
        <w:numPr>
          <w:ilvl w:val="1"/>
          <w:numId w:val="5"/>
        </w:numPr>
        <w:tabs>
          <w:tab w:val="left" w:pos="2041"/>
        </w:tabs>
        <w:spacing w:line="272" w:lineRule="exact"/>
        <w:ind w:left="2040" w:hanging="421"/>
        <w:rPr>
          <w:b/>
          <w:sz w:val="24"/>
        </w:rPr>
      </w:pPr>
      <w:r>
        <w:rPr>
          <w:b/>
          <w:sz w:val="24"/>
        </w:rPr>
        <w:t>Финансовые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</w:p>
    <w:p w:rsidR="00777694" w:rsidRDefault="00727E3D">
      <w:pPr>
        <w:spacing w:before="60"/>
        <w:ind w:left="1620"/>
        <w:rPr>
          <w:b/>
          <w:sz w:val="24"/>
        </w:rPr>
      </w:pPr>
      <w:r>
        <w:rPr>
          <w:b/>
          <w:sz w:val="24"/>
        </w:rPr>
        <w:t>Фестиваль проводится без организационных взносов.</w:t>
      </w:r>
    </w:p>
    <w:p w:rsidR="00777694" w:rsidRDefault="00727E3D">
      <w:pPr>
        <w:spacing w:before="51" w:line="288" w:lineRule="auto"/>
        <w:ind w:left="1080" w:right="239" w:firstLine="540"/>
        <w:rPr>
          <w:sz w:val="24"/>
        </w:rPr>
      </w:pPr>
      <w:r>
        <w:rPr>
          <w:sz w:val="24"/>
        </w:rPr>
        <w:t xml:space="preserve">Проезд, проживание и питание </w:t>
      </w:r>
      <w:r>
        <w:rPr>
          <w:b/>
          <w:sz w:val="24"/>
        </w:rPr>
        <w:t xml:space="preserve">участников зональных этапов </w:t>
      </w:r>
      <w:r>
        <w:rPr>
          <w:sz w:val="24"/>
        </w:rPr>
        <w:t>фестиваля обеспечиваются за счет командирующей стороны.</w:t>
      </w:r>
    </w:p>
    <w:p w:rsidR="00777694" w:rsidRDefault="00727E3D">
      <w:pPr>
        <w:spacing w:line="288" w:lineRule="auto"/>
        <w:ind w:left="1080" w:firstLine="540"/>
        <w:rPr>
          <w:sz w:val="24"/>
        </w:rPr>
      </w:pPr>
      <w:r>
        <w:rPr>
          <w:sz w:val="24"/>
        </w:rPr>
        <w:t xml:space="preserve">Проживание, питание </w:t>
      </w:r>
      <w:r>
        <w:rPr>
          <w:b/>
          <w:sz w:val="24"/>
        </w:rPr>
        <w:t>участников финала и суперфинала</w:t>
      </w:r>
      <w:r>
        <w:rPr>
          <w:sz w:val="24"/>
        </w:rPr>
        <w:t>, развлекательная и экскурсионная программы обеспечивается принимающей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стороной.</w:t>
      </w:r>
    </w:p>
    <w:p w:rsidR="00777694" w:rsidRDefault="00777694">
      <w:pPr>
        <w:pStyle w:val="a3"/>
        <w:spacing w:before="4"/>
        <w:ind w:left="0" w:firstLine="0"/>
        <w:jc w:val="left"/>
        <w:rPr>
          <w:sz w:val="21"/>
        </w:rPr>
      </w:pPr>
    </w:p>
    <w:p w:rsidR="00777694" w:rsidRDefault="00727E3D">
      <w:pPr>
        <w:pStyle w:val="2"/>
        <w:numPr>
          <w:ilvl w:val="1"/>
          <w:numId w:val="12"/>
        </w:numPr>
        <w:tabs>
          <w:tab w:val="left" w:pos="2247"/>
        </w:tabs>
        <w:spacing w:before="90"/>
        <w:ind w:left="2246" w:hanging="241"/>
        <w:jc w:val="left"/>
      </w:pPr>
      <w:r>
        <w:t>ТРЕБОВАНИЯ К КОНКУРСНЫМ ПРОГРАММАМ И К</w:t>
      </w:r>
      <w:r>
        <w:rPr>
          <w:spacing w:val="-20"/>
        </w:rPr>
        <w:t xml:space="preserve"> </w:t>
      </w:r>
      <w:r>
        <w:t>УЧАСТНИКАМ.</w:t>
      </w:r>
    </w:p>
    <w:p w:rsidR="00777694" w:rsidRDefault="00727E3D">
      <w:pPr>
        <w:pStyle w:val="a4"/>
        <w:numPr>
          <w:ilvl w:val="1"/>
          <w:numId w:val="3"/>
        </w:numPr>
        <w:tabs>
          <w:tab w:val="left" w:pos="2041"/>
        </w:tabs>
        <w:spacing w:before="51"/>
        <w:ind w:hanging="421"/>
        <w:rPr>
          <w:sz w:val="24"/>
        </w:rPr>
      </w:pPr>
      <w:r>
        <w:rPr>
          <w:sz w:val="24"/>
        </w:rPr>
        <w:t>Фестиваль проходит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номинациям:</w:t>
      </w:r>
    </w:p>
    <w:p w:rsidR="00777694" w:rsidRDefault="00727E3D">
      <w:pPr>
        <w:spacing w:before="143"/>
        <w:ind w:right="563"/>
        <w:jc w:val="right"/>
        <w:rPr>
          <w:sz w:val="20"/>
        </w:rPr>
      </w:pPr>
      <w:r>
        <w:rPr>
          <w:w w:val="99"/>
          <w:sz w:val="20"/>
        </w:rPr>
        <w:t>7</w:t>
      </w:r>
    </w:p>
    <w:p w:rsidR="00777694" w:rsidRDefault="00777694">
      <w:pPr>
        <w:jc w:val="right"/>
        <w:rPr>
          <w:sz w:val="20"/>
        </w:rPr>
        <w:sectPr w:rsidR="00777694">
          <w:footerReference w:type="default" r:id="rId19"/>
          <w:pgSz w:w="11910" w:h="16840"/>
          <w:pgMar w:top="800" w:right="0" w:bottom="620" w:left="0" w:header="0" w:footer="425" w:gutter="0"/>
          <w:pgNumType w:start="8"/>
          <w:cols w:space="720"/>
        </w:sectPr>
      </w:pPr>
    </w:p>
    <w:p w:rsidR="00777694" w:rsidRDefault="00727E3D">
      <w:pPr>
        <w:pStyle w:val="2"/>
        <w:numPr>
          <w:ilvl w:val="2"/>
          <w:numId w:val="11"/>
        </w:numPr>
        <w:tabs>
          <w:tab w:val="left" w:pos="1760"/>
        </w:tabs>
        <w:spacing w:before="73"/>
        <w:ind w:left="1759" w:hanging="140"/>
      </w:pPr>
      <w:r>
        <w:lastRenderedPageBreak/>
        <w:t>«Вокал-соло»;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60"/>
        </w:tabs>
        <w:spacing w:before="55"/>
        <w:ind w:left="1759" w:hanging="140"/>
        <w:jc w:val="left"/>
        <w:rPr>
          <w:b/>
          <w:sz w:val="24"/>
        </w:rPr>
      </w:pPr>
      <w:r>
        <w:rPr>
          <w:b/>
          <w:sz w:val="24"/>
        </w:rPr>
        <w:t>«Вокальные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ансамбли»;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60"/>
        </w:tabs>
        <w:spacing w:before="56"/>
        <w:ind w:left="1759" w:hanging="140"/>
        <w:jc w:val="left"/>
        <w:rPr>
          <w:b/>
          <w:sz w:val="24"/>
        </w:rPr>
      </w:pPr>
      <w:r>
        <w:rPr>
          <w:b/>
          <w:sz w:val="24"/>
        </w:rPr>
        <w:t>«Хореография»;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60"/>
        </w:tabs>
        <w:spacing w:before="55"/>
        <w:ind w:left="1759" w:hanging="140"/>
        <w:jc w:val="left"/>
        <w:rPr>
          <w:b/>
          <w:sz w:val="24"/>
        </w:rPr>
      </w:pPr>
      <w:r>
        <w:rPr>
          <w:b/>
          <w:sz w:val="24"/>
        </w:rPr>
        <w:t>«Конферанс»;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60"/>
        </w:tabs>
        <w:spacing w:before="56"/>
        <w:ind w:left="1759" w:hanging="140"/>
        <w:jc w:val="left"/>
        <w:rPr>
          <w:b/>
          <w:sz w:val="24"/>
        </w:rPr>
      </w:pPr>
      <w:r>
        <w:rPr>
          <w:b/>
          <w:sz w:val="24"/>
        </w:rPr>
        <w:t>«Лучшая музыка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песне»;</w:t>
      </w:r>
    </w:p>
    <w:p w:rsidR="00777694" w:rsidRDefault="00727E3D">
      <w:pPr>
        <w:pStyle w:val="a4"/>
        <w:numPr>
          <w:ilvl w:val="2"/>
          <w:numId w:val="11"/>
        </w:numPr>
        <w:tabs>
          <w:tab w:val="left" w:pos="1760"/>
        </w:tabs>
        <w:spacing w:before="55"/>
        <w:ind w:left="1759" w:hanging="140"/>
        <w:jc w:val="left"/>
        <w:rPr>
          <w:b/>
          <w:sz w:val="24"/>
        </w:rPr>
      </w:pPr>
      <w:r>
        <w:rPr>
          <w:b/>
          <w:sz w:val="24"/>
        </w:rPr>
        <w:t>«Лучший текст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песни»;</w:t>
      </w:r>
    </w:p>
    <w:p w:rsidR="00777694" w:rsidRDefault="00727E3D">
      <w:pPr>
        <w:pStyle w:val="a4"/>
        <w:numPr>
          <w:ilvl w:val="0"/>
          <w:numId w:val="2"/>
        </w:numPr>
        <w:tabs>
          <w:tab w:val="left" w:pos="1760"/>
        </w:tabs>
        <w:spacing w:before="60"/>
        <w:ind w:left="1759"/>
        <w:jc w:val="left"/>
        <w:rPr>
          <w:b/>
          <w:sz w:val="24"/>
        </w:rPr>
      </w:pPr>
      <w:r>
        <w:rPr>
          <w:b/>
          <w:sz w:val="24"/>
        </w:rPr>
        <w:t>« Лучший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видеоклип».</w:t>
      </w:r>
    </w:p>
    <w:p w:rsidR="00777694" w:rsidRDefault="00727E3D">
      <w:pPr>
        <w:spacing w:before="50"/>
        <w:ind w:left="1620"/>
        <w:rPr>
          <w:b/>
          <w:sz w:val="24"/>
        </w:rPr>
      </w:pPr>
      <w:r>
        <w:rPr>
          <w:sz w:val="24"/>
        </w:rPr>
        <w:t xml:space="preserve">(Регламент Фестиваля </w:t>
      </w:r>
      <w:r>
        <w:rPr>
          <w:b/>
          <w:sz w:val="24"/>
        </w:rPr>
        <w:t>см. в Приложении № 3)</w:t>
      </w:r>
    </w:p>
    <w:p w:rsidR="00777694" w:rsidRDefault="00727E3D">
      <w:pPr>
        <w:pStyle w:val="2"/>
        <w:numPr>
          <w:ilvl w:val="1"/>
          <w:numId w:val="3"/>
        </w:numPr>
        <w:tabs>
          <w:tab w:val="left" w:pos="2041"/>
        </w:tabs>
        <w:spacing w:before="58" w:after="59"/>
        <w:ind w:hanging="421"/>
      </w:pPr>
      <w:r>
        <w:rPr>
          <w:noProof/>
          <w:lang w:bidi="ar-SA"/>
        </w:rPr>
        <w:drawing>
          <wp:anchor distT="0" distB="0" distL="0" distR="0" simplePos="0" relativeHeight="250994688" behindDoc="1" locked="0" layoutInCell="1" allowOverlap="1">
            <wp:simplePos x="0" y="0"/>
            <wp:positionH relativeFrom="page">
              <wp:posOffset>778815</wp:posOffset>
            </wp:positionH>
            <wp:positionV relativeFrom="paragraph">
              <wp:posOffset>714033</wp:posOffset>
            </wp:positionV>
            <wp:extent cx="273459" cy="1036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995712" behindDoc="1" locked="0" layoutInCell="1" allowOverlap="1">
            <wp:simplePos x="0" y="0"/>
            <wp:positionH relativeFrom="page">
              <wp:posOffset>778815</wp:posOffset>
            </wp:positionH>
            <wp:positionV relativeFrom="paragraph">
              <wp:posOffset>1135038</wp:posOffset>
            </wp:positionV>
            <wp:extent cx="287209" cy="10363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0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996736" behindDoc="1" locked="0" layoutInCell="1" allowOverlap="1">
            <wp:simplePos x="0" y="0"/>
            <wp:positionH relativeFrom="page">
              <wp:posOffset>910134</wp:posOffset>
            </wp:positionH>
            <wp:positionV relativeFrom="paragraph">
              <wp:posOffset>1555662</wp:posOffset>
            </wp:positionV>
            <wp:extent cx="1245225" cy="13563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25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998784" behindDoc="1" locked="0" layoutInCell="1" allowOverlap="1">
            <wp:simplePos x="0" y="0"/>
            <wp:positionH relativeFrom="page">
              <wp:posOffset>2535066</wp:posOffset>
            </wp:positionH>
            <wp:positionV relativeFrom="paragraph">
              <wp:posOffset>715557</wp:posOffset>
            </wp:positionV>
            <wp:extent cx="1313342" cy="134111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4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999808" behindDoc="1" locked="0" layoutInCell="1" allowOverlap="1">
            <wp:simplePos x="0" y="0"/>
            <wp:positionH relativeFrom="page">
              <wp:posOffset>2568576</wp:posOffset>
            </wp:positionH>
            <wp:positionV relativeFrom="paragraph">
              <wp:posOffset>1135038</wp:posOffset>
            </wp:positionV>
            <wp:extent cx="1245225" cy="135635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25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0832" behindDoc="1" locked="0" layoutInCell="1" allowOverlap="1">
            <wp:simplePos x="0" y="0"/>
            <wp:positionH relativeFrom="page">
              <wp:posOffset>2557908</wp:posOffset>
            </wp:positionH>
            <wp:positionV relativeFrom="paragraph">
              <wp:posOffset>1555662</wp:posOffset>
            </wp:positionV>
            <wp:extent cx="1295513" cy="135635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13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1856" behindDoc="1" locked="0" layoutInCell="1" allowOverlap="1">
            <wp:simplePos x="0" y="0"/>
            <wp:positionH relativeFrom="page">
              <wp:posOffset>4092848</wp:posOffset>
            </wp:positionH>
            <wp:positionV relativeFrom="paragraph">
              <wp:posOffset>715557</wp:posOffset>
            </wp:positionV>
            <wp:extent cx="1313342" cy="134111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4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2880" behindDoc="1" locked="0" layoutInCell="1" allowOverlap="1">
            <wp:simplePos x="0" y="0"/>
            <wp:positionH relativeFrom="page">
              <wp:posOffset>4126388</wp:posOffset>
            </wp:positionH>
            <wp:positionV relativeFrom="paragraph">
              <wp:posOffset>1135038</wp:posOffset>
            </wp:positionV>
            <wp:extent cx="862342" cy="135635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42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3904" behindDoc="1" locked="0" layoutInCell="1" allowOverlap="1">
            <wp:simplePos x="0" y="0"/>
            <wp:positionH relativeFrom="page">
              <wp:posOffset>4115689</wp:posOffset>
            </wp:positionH>
            <wp:positionV relativeFrom="paragraph">
              <wp:posOffset>1555662</wp:posOffset>
            </wp:positionV>
            <wp:extent cx="1295399" cy="135635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4928" behindDoc="1" locked="0" layoutInCell="1" allowOverlap="1">
            <wp:simplePos x="0" y="0"/>
            <wp:positionH relativeFrom="page">
              <wp:posOffset>5707126</wp:posOffset>
            </wp:positionH>
            <wp:positionV relativeFrom="paragraph">
              <wp:posOffset>1563282</wp:posOffset>
            </wp:positionV>
            <wp:extent cx="76199" cy="96011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Возрастные категории</w:t>
      </w:r>
      <w:r>
        <w:rPr>
          <w:spacing w:val="-3"/>
        </w:rPr>
        <w:t xml:space="preserve"> </w:t>
      </w:r>
      <w:r>
        <w:t>(группы):</w:t>
      </w:r>
    </w:p>
    <w:tbl>
      <w:tblPr>
        <w:tblStyle w:val="TableNormal"/>
        <w:tblW w:w="0" w:type="auto"/>
        <w:tblInd w:w="1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39"/>
        <w:gridCol w:w="2520"/>
        <w:gridCol w:w="295"/>
        <w:gridCol w:w="2090"/>
        <w:gridCol w:w="1176"/>
        <w:gridCol w:w="1163"/>
      </w:tblGrid>
      <w:tr w:rsidR="00777694">
        <w:trPr>
          <w:trHeight w:val="307"/>
        </w:trPr>
        <w:tc>
          <w:tcPr>
            <w:tcW w:w="2700" w:type="dxa"/>
            <w:gridSpan w:val="2"/>
            <w:tcBorders>
              <w:bottom w:val="nil"/>
            </w:tcBorders>
          </w:tcPr>
          <w:p w:rsidR="00777694" w:rsidRDefault="00727E3D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2520" w:type="dxa"/>
            <w:tcBorders>
              <w:bottom w:val="nil"/>
            </w:tcBorders>
          </w:tcPr>
          <w:p w:rsidR="00777694" w:rsidRDefault="00727E3D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2385" w:type="dxa"/>
            <w:gridSpan w:val="2"/>
            <w:tcBorders>
              <w:bottom w:val="nil"/>
            </w:tcBorders>
          </w:tcPr>
          <w:p w:rsidR="00777694" w:rsidRDefault="00727E3D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2339" w:type="dxa"/>
            <w:gridSpan w:val="2"/>
            <w:tcBorders>
              <w:bottom w:val="nil"/>
            </w:tcBorders>
          </w:tcPr>
          <w:p w:rsidR="00777694" w:rsidRDefault="00727E3D">
            <w:pPr>
              <w:pStyle w:val="TableParagraph"/>
              <w:spacing w:line="275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</w:tr>
      <w:tr w:rsidR="00777694">
        <w:trPr>
          <w:trHeight w:val="328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«Вокал-соло»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«Хореография»</w:t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«Конферанс»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«Вокальные</w:t>
            </w:r>
          </w:p>
        </w:tc>
      </w:tr>
      <w:tr w:rsidR="00777694">
        <w:trPr>
          <w:trHeight w:val="331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607"/>
              </w:tabs>
              <w:spacing w:before="20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-я младшая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группа: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113"/>
              </w:tabs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209"/>
              </w:tabs>
              <w:spacing w:before="20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5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ансамбли»</w:t>
            </w:r>
          </w:p>
        </w:tc>
      </w:tr>
      <w:tr w:rsidR="00777694">
        <w:trPr>
          <w:trHeight w:val="329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0"/>
              <w:ind w:left="972" w:right="960"/>
              <w:jc w:val="center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5-11 лет</w:t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0"/>
              <w:ind w:left="817" w:right="800"/>
              <w:jc w:val="center"/>
              <w:rPr>
                <w:sz w:val="24"/>
              </w:rPr>
            </w:pPr>
            <w:r>
              <w:rPr>
                <w:sz w:val="24"/>
              </w:rPr>
              <w:t>5-9 лет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  <w:spacing w:before="2"/>
              <w:rPr>
                <w:b/>
                <w:sz w:val="7"/>
              </w:rPr>
            </w:pPr>
          </w:p>
          <w:p w:rsidR="00777694" w:rsidRDefault="004731D2">
            <w:pPr>
              <w:pStyle w:val="TableParagraph"/>
              <w:spacing w:line="199" w:lineRule="exact"/>
              <w:ind w:left="497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2" style="width:66.85pt;height:10pt;mso-position-horizontal-relative:char;mso-position-vertical-relative:line" coordsize="1337,2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33;width:1299;height:190">
                    <v:imagedata r:id="rId27" o:title=""/>
                  </v:shape>
                  <v:line id="_x0000_s1033" style="position:absolute" from="0,193" to="1337,193" strokeweight=".6pt"/>
                  <w10:wrap type="none"/>
                  <w10:anchorlock/>
                </v:group>
              </w:pict>
            </w:r>
          </w:p>
        </w:tc>
      </w:tr>
      <w:tr w:rsidR="00777694">
        <w:trPr>
          <w:trHeight w:val="331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607"/>
              </w:tabs>
              <w:spacing w:before="23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-я младшая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группа: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007"/>
              </w:tabs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1556"/>
              </w:tabs>
              <w:spacing w:before="23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руппа</w:t>
            </w:r>
            <w:r>
              <w:rPr>
                <w:sz w:val="24"/>
              </w:rPr>
              <w:t>: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3"/>
              <w:ind w:left="78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группа:</w:t>
            </w:r>
          </w:p>
        </w:tc>
      </w:tr>
      <w:tr w:rsidR="00777694">
        <w:trPr>
          <w:trHeight w:val="331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883"/>
              <w:rPr>
                <w:sz w:val="24"/>
              </w:rPr>
            </w:pPr>
            <w:r>
              <w:rPr>
                <w:sz w:val="24"/>
              </w:rPr>
              <w:t>8 –11 лет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12-16 лет</w:t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718"/>
              <w:rPr>
                <w:sz w:val="24"/>
              </w:rPr>
            </w:pPr>
            <w:r>
              <w:rPr>
                <w:sz w:val="24"/>
              </w:rPr>
              <w:t>10-15 лет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755"/>
              <w:rPr>
                <w:sz w:val="24"/>
              </w:rPr>
            </w:pPr>
            <w:r>
              <w:rPr>
                <w:sz w:val="24"/>
              </w:rPr>
              <w:t>5-11 лет</w:t>
            </w:r>
          </w:p>
        </w:tc>
      </w:tr>
      <w:tr w:rsidR="00777694">
        <w:trPr>
          <w:trHeight w:val="331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311"/>
              </w:tabs>
              <w:spacing w:before="22"/>
              <w:ind w:left="3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219"/>
              </w:tabs>
              <w:spacing w:before="22"/>
              <w:ind w:left="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295"/>
              </w:tabs>
              <w:spacing w:before="22"/>
              <w:ind w:left="1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Средняя группа</w:t>
            </w:r>
          </w:p>
        </w:tc>
      </w:tr>
      <w:tr w:rsidR="00777694">
        <w:trPr>
          <w:trHeight w:val="356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350"/>
              <w:rPr>
                <w:sz w:val="24"/>
              </w:rPr>
            </w:pPr>
            <w:r>
              <w:rPr>
                <w:sz w:val="24"/>
              </w:rPr>
              <w:t>12-15 лет (девочки)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17-21 год</w:t>
            </w: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713"/>
              <w:rPr>
                <w:sz w:val="24"/>
              </w:rPr>
            </w:pPr>
            <w:r>
              <w:rPr>
                <w:sz w:val="24"/>
              </w:rPr>
              <w:t>16-21 год</w:t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2"/>
              <w:ind w:left="695"/>
              <w:rPr>
                <w:sz w:val="24"/>
              </w:rPr>
            </w:pPr>
            <w:r>
              <w:rPr>
                <w:sz w:val="24"/>
              </w:rPr>
              <w:t>12-15 лет</w:t>
            </w:r>
          </w:p>
        </w:tc>
      </w:tr>
      <w:tr w:rsidR="00777694">
        <w:trPr>
          <w:trHeight w:val="305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  <w:rPr>
                <w:b/>
                <w:sz w:val="5"/>
              </w:rPr>
            </w:pPr>
          </w:p>
          <w:p w:rsidR="00777694" w:rsidRDefault="004731D2">
            <w:pPr>
              <w:pStyle w:val="TableParagraph"/>
              <w:spacing w:line="213" w:lineRule="exact"/>
              <w:ind w:left="31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29" style="width:103pt;height:10.7pt;mso-position-horizontal-relative:char;mso-position-vertical-relative:line" coordsize="2060,214">
                  <v:shape id="_x0000_s1031" type="#_x0000_t75" style="position:absolute;left:33;width:2008;height:214">
                    <v:imagedata r:id="rId28" o:title=""/>
                  </v:shape>
                  <v:line id="_x0000_s1030" style="position:absolute" from="0,196" to="2059,196" strokeweight=".6pt"/>
                  <w10:wrap type="none"/>
                  <w10:anchorlock/>
                </v:group>
              </w:pic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  <w:rPr>
                <w:b/>
                <w:sz w:val="5"/>
              </w:rPr>
            </w:pPr>
          </w:p>
          <w:p w:rsidR="00777694" w:rsidRDefault="004731D2">
            <w:pPr>
              <w:pStyle w:val="TableParagraph"/>
              <w:spacing w:line="213" w:lineRule="exact"/>
              <w:ind w:left="118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26" style="width:104.8pt;height:10.7pt;mso-position-horizontal-relative:char;mso-position-vertical-relative:line" coordsize="2096,214">
                  <v:shape id="_x0000_s1028" type="#_x0000_t75" style="position:absolute;left:33;width:2041;height:214">
                    <v:imagedata r:id="rId29" o:title=""/>
                  </v:shape>
                  <v:line id="_x0000_s1027" style="position:absolute" from="0,196" to="2096,196" strokeweight=".6pt"/>
                  <w10:wrap type="none"/>
                  <w10:anchorlock/>
                </v:group>
              </w:pict>
            </w:r>
          </w:p>
        </w:tc>
      </w:tr>
      <w:tr w:rsidR="00777694">
        <w:trPr>
          <w:trHeight w:val="331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3"/>
              <w:ind w:left="273"/>
              <w:rPr>
                <w:sz w:val="24"/>
              </w:rPr>
            </w:pPr>
            <w:r>
              <w:rPr>
                <w:sz w:val="24"/>
              </w:rPr>
              <w:t>12-15 лет (мальчики)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spacing w:before="23"/>
              <w:ind w:left="691"/>
              <w:rPr>
                <w:sz w:val="24"/>
              </w:rPr>
            </w:pPr>
            <w:r>
              <w:rPr>
                <w:sz w:val="24"/>
              </w:rPr>
              <w:t>16-21 год</w:t>
            </w:r>
          </w:p>
        </w:tc>
      </w:tr>
      <w:tr w:rsidR="00777694">
        <w:trPr>
          <w:trHeight w:val="331"/>
        </w:trPr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777694" w:rsidRDefault="00727E3D">
            <w:pPr>
              <w:pStyle w:val="TableParagraph"/>
              <w:tabs>
                <w:tab w:val="left" w:pos="2328"/>
              </w:tabs>
              <w:spacing w:before="22"/>
              <w:ind w:left="3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85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</w:tcPr>
          <w:p w:rsidR="00777694" w:rsidRDefault="00777694">
            <w:pPr>
              <w:pStyle w:val="TableParagraph"/>
            </w:pPr>
          </w:p>
        </w:tc>
      </w:tr>
      <w:tr w:rsidR="00777694">
        <w:trPr>
          <w:trHeight w:val="361"/>
        </w:trPr>
        <w:tc>
          <w:tcPr>
            <w:tcW w:w="2700" w:type="dxa"/>
            <w:gridSpan w:val="2"/>
            <w:tcBorders>
              <w:top w:val="nil"/>
            </w:tcBorders>
          </w:tcPr>
          <w:p w:rsidR="00777694" w:rsidRDefault="00727E3D">
            <w:pPr>
              <w:pStyle w:val="TableParagraph"/>
              <w:spacing w:before="22"/>
              <w:ind w:left="868"/>
              <w:rPr>
                <w:sz w:val="24"/>
              </w:rPr>
            </w:pPr>
            <w:r>
              <w:rPr>
                <w:sz w:val="24"/>
              </w:rPr>
              <w:t>16-21 год</w:t>
            </w:r>
          </w:p>
        </w:tc>
        <w:tc>
          <w:tcPr>
            <w:tcW w:w="2520" w:type="dxa"/>
            <w:tcBorders>
              <w:top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85" w:type="dxa"/>
            <w:gridSpan w:val="2"/>
            <w:tcBorders>
              <w:top w:val="nil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2339" w:type="dxa"/>
            <w:gridSpan w:val="2"/>
            <w:tcBorders>
              <w:top w:val="nil"/>
            </w:tcBorders>
          </w:tcPr>
          <w:p w:rsidR="00777694" w:rsidRDefault="00777694">
            <w:pPr>
              <w:pStyle w:val="TableParagraph"/>
            </w:pPr>
          </w:p>
        </w:tc>
      </w:tr>
      <w:tr w:rsidR="00777694">
        <w:trPr>
          <w:trHeight w:val="993"/>
        </w:trPr>
        <w:tc>
          <w:tcPr>
            <w:tcW w:w="1661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777694" w:rsidRDefault="00777694">
            <w:pPr>
              <w:pStyle w:val="TableParagraph"/>
            </w:pPr>
          </w:p>
        </w:tc>
        <w:tc>
          <w:tcPr>
            <w:tcW w:w="3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4" w:rsidRDefault="00727E3D">
            <w:pPr>
              <w:pStyle w:val="TableParagraph"/>
              <w:spacing w:line="272" w:lineRule="exact"/>
              <w:ind w:left="47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  <w:p w:rsidR="00777694" w:rsidRDefault="00727E3D">
            <w:pPr>
              <w:pStyle w:val="TableParagraph"/>
              <w:spacing w:before="55"/>
              <w:ind w:left="47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«Лучшая музыка к песне»</w:t>
            </w:r>
          </w:p>
          <w:p w:rsidR="00777694" w:rsidRDefault="00727E3D">
            <w:pPr>
              <w:pStyle w:val="TableParagraph"/>
              <w:spacing w:before="50"/>
              <w:ind w:left="471" w:right="464"/>
              <w:jc w:val="center"/>
              <w:rPr>
                <w:sz w:val="24"/>
              </w:rPr>
            </w:pPr>
            <w:r>
              <w:rPr>
                <w:sz w:val="24"/>
              </w:rPr>
              <w:t>До 21 года</w:t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4" w:rsidRDefault="00727E3D">
            <w:pPr>
              <w:pStyle w:val="TableParagraph"/>
              <w:spacing w:line="272" w:lineRule="exact"/>
              <w:ind w:left="263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  <w:p w:rsidR="00777694" w:rsidRDefault="00727E3D">
            <w:pPr>
              <w:pStyle w:val="TableParagraph"/>
              <w:spacing w:before="55"/>
              <w:ind w:left="36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«Лучший текст песни»</w:t>
            </w:r>
          </w:p>
          <w:p w:rsidR="00777694" w:rsidRDefault="00727E3D">
            <w:pPr>
              <w:pStyle w:val="TableParagraph"/>
              <w:spacing w:before="50"/>
              <w:ind w:left="369" w:right="358"/>
              <w:jc w:val="center"/>
              <w:rPr>
                <w:sz w:val="24"/>
              </w:rPr>
            </w:pPr>
            <w:r>
              <w:rPr>
                <w:sz w:val="24"/>
              </w:rPr>
              <w:t>До 21 года</w:t>
            </w:r>
          </w:p>
        </w:tc>
        <w:tc>
          <w:tcPr>
            <w:tcW w:w="1163" w:type="dxa"/>
            <w:tcBorders>
              <w:left w:val="single" w:sz="4" w:space="0" w:color="000000"/>
              <w:bottom w:val="nil"/>
              <w:right w:val="nil"/>
            </w:tcBorders>
          </w:tcPr>
          <w:p w:rsidR="00777694" w:rsidRDefault="00777694">
            <w:pPr>
              <w:pStyle w:val="TableParagraph"/>
            </w:pPr>
          </w:p>
        </w:tc>
      </w:tr>
      <w:tr w:rsidR="00777694">
        <w:trPr>
          <w:trHeight w:val="993"/>
        </w:trPr>
        <w:tc>
          <w:tcPr>
            <w:tcW w:w="16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7694" w:rsidRDefault="00777694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4" w:rsidRDefault="00727E3D">
            <w:pPr>
              <w:pStyle w:val="TableParagraph"/>
              <w:spacing w:line="273" w:lineRule="exact"/>
              <w:ind w:left="472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  <w:p w:rsidR="00777694" w:rsidRDefault="00727E3D">
            <w:pPr>
              <w:pStyle w:val="TableParagraph"/>
              <w:spacing w:before="55"/>
              <w:ind w:left="47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«Лучший видеоклип»</w:t>
            </w:r>
          </w:p>
          <w:p w:rsidR="00777694" w:rsidRDefault="00727E3D">
            <w:pPr>
              <w:pStyle w:val="TableParagraph"/>
              <w:spacing w:before="50"/>
              <w:ind w:left="471" w:right="464"/>
              <w:jc w:val="center"/>
              <w:rPr>
                <w:sz w:val="24"/>
              </w:rPr>
            </w:pPr>
            <w:r>
              <w:rPr>
                <w:sz w:val="24"/>
              </w:rPr>
              <w:t>До 21 года</w:t>
            </w:r>
          </w:p>
        </w:tc>
        <w:tc>
          <w:tcPr>
            <w:tcW w:w="442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7694" w:rsidRDefault="00777694">
            <w:pPr>
              <w:pStyle w:val="TableParagraph"/>
            </w:pPr>
          </w:p>
        </w:tc>
      </w:tr>
    </w:tbl>
    <w:p w:rsidR="00777694" w:rsidRDefault="00777694">
      <w:pPr>
        <w:pStyle w:val="a3"/>
        <w:ind w:left="0" w:firstLine="0"/>
        <w:jc w:val="left"/>
        <w:rPr>
          <w:b/>
          <w:sz w:val="26"/>
        </w:rPr>
      </w:pPr>
    </w:p>
    <w:p w:rsidR="00777694" w:rsidRDefault="0077769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777694" w:rsidRDefault="00727E3D">
      <w:pPr>
        <w:pStyle w:val="a4"/>
        <w:numPr>
          <w:ilvl w:val="1"/>
          <w:numId w:val="12"/>
        </w:numPr>
        <w:tabs>
          <w:tab w:val="left" w:pos="4079"/>
        </w:tabs>
        <w:ind w:left="4078" w:hanging="241"/>
        <w:jc w:val="left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0997760" behindDoc="1" locked="0" layoutInCell="1" allowOverlap="1">
            <wp:simplePos x="0" y="0"/>
            <wp:positionH relativeFrom="page">
              <wp:posOffset>899488</wp:posOffset>
            </wp:positionH>
            <wp:positionV relativeFrom="paragraph">
              <wp:posOffset>-2089110</wp:posOffset>
            </wp:positionV>
            <wp:extent cx="1267857" cy="135636"/>
            <wp:effectExtent l="0" t="0" r="0" b="0"/>
            <wp:wrapNone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857" cy="13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ПОДВЕДЕНИЕ ИТОГОВ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ФЕСТИВАЛЯ.</w:t>
      </w:r>
    </w:p>
    <w:p w:rsidR="00777694" w:rsidRDefault="0077769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7694" w:rsidRDefault="00727E3D">
      <w:pPr>
        <w:pStyle w:val="a4"/>
        <w:numPr>
          <w:ilvl w:val="1"/>
          <w:numId w:val="1"/>
        </w:numPr>
        <w:tabs>
          <w:tab w:val="left" w:pos="2041"/>
        </w:tabs>
        <w:ind w:hanging="421"/>
        <w:rPr>
          <w:sz w:val="24"/>
        </w:rPr>
      </w:pPr>
      <w:r>
        <w:rPr>
          <w:sz w:val="24"/>
        </w:rPr>
        <w:t>Награждение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лауреатов:</w:t>
      </w:r>
    </w:p>
    <w:p w:rsidR="00777694" w:rsidRDefault="00727E3D">
      <w:pPr>
        <w:pStyle w:val="a4"/>
        <w:numPr>
          <w:ilvl w:val="0"/>
          <w:numId w:val="2"/>
        </w:numPr>
        <w:tabs>
          <w:tab w:val="left" w:pos="1929"/>
          <w:tab w:val="left" w:pos="1931"/>
          <w:tab w:val="left" w:pos="3201"/>
          <w:tab w:val="left" w:pos="3679"/>
          <w:tab w:val="left" w:pos="4191"/>
          <w:tab w:val="left" w:pos="5380"/>
          <w:tab w:val="left" w:pos="5749"/>
          <w:tab w:val="left" w:pos="7212"/>
          <w:tab w:val="left" w:pos="8896"/>
          <w:tab w:val="left" w:pos="9889"/>
        </w:tabs>
        <w:spacing w:before="55" w:line="288" w:lineRule="auto"/>
        <w:ind w:right="562" w:firstLine="540"/>
        <w:jc w:val="left"/>
        <w:rPr>
          <w:sz w:val="24"/>
        </w:rPr>
      </w:pPr>
      <w:r>
        <w:rPr>
          <w:b/>
          <w:sz w:val="24"/>
        </w:rPr>
        <w:t>лауреаты</w:t>
      </w:r>
      <w:r>
        <w:rPr>
          <w:b/>
          <w:sz w:val="24"/>
        </w:rPr>
        <w:tab/>
        <w:t>II,</w:t>
      </w:r>
      <w:r>
        <w:rPr>
          <w:b/>
          <w:sz w:val="24"/>
        </w:rPr>
        <w:tab/>
        <w:t>III</w:t>
      </w:r>
      <w:r>
        <w:rPr>
          <w:b/>
          <w:sz w:val="24"/>
        </w:rPr>
        <w:tab/>
        <w:t>степеней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обладатели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призов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награждаются </w:t>
      </w:r>
      <w:r>
        <w:rPr>
          <w:sz w:val="24"/>
        </w:rPr>
        <w:t>одноименными дипломами, денежными премиями от 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РТ;</w:t>
      </w:r>
    </w:p>
    <w:p w:rsidR="00777694" w:rsidRDefault="00727E3D">
      <w:pPr>
        <w:pStyle w:val="2"/>
        <w:numPr>
          <w:ilvl w:val="0"/>
          <w:numId w:val="2"/>
        </w:numPr>
        <w:tabs>
          <w:tab w:val="left" w:pos="1820"/>
        </w:tabs>
        <w:ind w:left="1819"/>
      </w:pPr>
      <w:r>
        <w:t xml:space="preserve">лауреаты I степени </w:t>
      </w:r>
      <w:r>
        <w:rPr>
          <w:b w:val="0"/>
        </w:rPr>
        <w:t>(</w:t>
      </w:r>
      <w:r>
        <w:t>номинации «Вокал-соло», «Хореография»,</w:t>
      </w:r>
      <w:r>
        <w:rPr>
          <w:spacing w:val="55"/>
        </w:rPr>
        <w:t xml:space="preserve"> </w:t>
      </w:r>
      <w:r>
        <w:t>«Конферанс»,</w:t>
      </w:r>
    </w:p>
    <w:p w:rsidR="00777694" w:rsidRDefault="00727E3D">
      <w:pPr>
        <w:pStyle w:val="a3"/>
        <w:spacing w:before="56" w:line="288" w:lineRule="auto"/>
        <w:ind w:right="561" w:firstLine="0"/>
      </w:pPr>
      <w:r>
        <w:rPr>
          <w:b/>
        </w:rPr>
        <w:t xml:space="preserve">«Вокальные ансамбли») </w:t>
      </w:r>
      <w:r>
        <w:t>награждаются кубками фестиваля «Созвездие – Йолдызлык», дипломами лауреата I степени, специальными государственными стипендиями Президента РТ (см. п.8.6. настоящего положения);</w:t>
      </w:r>
    </w:p>
    <w:p w:rsidR="00777694" w:rsidRDefault="00727E3D">
      <w:pPr>
        <w:pStyle w:val="2"/>
        <w:numPr>
          <w:ilvl w:val="0"/>
          <w:numId w:val="2"/>
        </w:numPr>
        <w:tabs>
          <w:tab w:val="left" w:pos="1861"/>
        </w:tabs>
        <w:spacing w:before="5"/>
        <w:ind w:left="1860" w:hanging="181"/>
        <w:jc w:val="both"/>
      </w:pPr>
      <w:r>
        <w:t>лауреаты I степени (номинации «Лучший текст песни», «Лучшая музыка к</w:t>
      </w:r>
      <w:r>
        <w:rPr>
          <w:spacing w:val="30"/>
        </w:rPr>
        <w:t xml:space="preserve"> </w:t>
      </w:r>
      <w:r>
        <w:t>песне»,</w:t>
      </w:r>
    </w:p>
    <w:p w:rsidR="00777694" w:rsidRDefault="00727E3D">
      <w:pPr>
        <w:pStyle w:val="a3"/>
        <w:spacing w:before="50" w:line="288" w:lineRule="auto"/>
        <w:ind w:right="565" w:firstLine="0"/>
      </w:pPr>
      <w:r>
        <w:rPr>
          <w:b/>
        </w:rPr>
        <w:t xml:space="preserve">«Лучший видеоклип») </w:t>
      </w:r>
      <w:r>
        <w:t>награждаются дипломами лауреата I степени, денежными премиями от Правительства РТ;</w:t>
      </w:r>
    </w:p>
    <w:p w:rsidR="00777694" w:rsidRDefault="00727E3D">
      <w:pPr>
        <w:pStyle w:val="a4"/>
        <w:numPr>
          <w:ilvl w:val="0"/>
          <w:numId w:val="2"/>
        </w:numPr>
        <w:tabs>
          <w:tab w:val="left" w:pos="1767"/>
        </w:tabs>
        <w:spacing w:line="288" w:lineRule="auto"/>
        <w:ind w:right="561" w:firstLine="540"/>
        <w:rPr>
          <w:sz w:val="24"/>
        </w:rPr>
      </w:pPr>
      <w:r>
        <w:rPr>
          <w:b/>
          <w:sz w:val="24"/>
        </w:rPr>
        <w:t xml:space="preserve">обладатели Гран-при </w:t>
      </w:r>
      <w:r>
        <w:rPr>
          <w:sz w:val="24"/>
        </w:rPr>
        <w:t xml:space="preserve">в двух номинациях </w:t>
      </w:r>
      <w:r>
        <w:rPr>
          <w:b/>
          <w:sz w:val="24"/>
        </w:rPr>
        <w:t xml:space="preserve">«Вокал», «Хореография» </w:t>
      </w:r>
      <w:r>
        <w:rPr>
          <w:sz w:val="24"/>
        </w:rPr>
        <w:t>награждаются ценным кубком «Гран-при», дипломами обладателя «Гран-при», специальными государственными стипендиями Президента РТ (см. п.8.6.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положения).</w:t>
      </w:r>
    </w:p>
    <w:p w:rsidR="00777694" w:rsidRDefault="00727E3D">
      <w:pPr>
        <w:pStyle w:val="a3"/>
        <w:ind w:left="1620" w:firstLine="0"/>
      </w:pPr>
      <w:r>
        <w:t>Все обладатели «Гран-при», лауреаты 1-й, 2-й и 3-й степеней награждаются памятными</w:t>
      </w:r>
    </w:p>
    <w:p w:rsidR="00777694" w:rsidRDefault="00777694">
      <w:pPr>
        <w:sectPr w:rsidR="00777694">
          <w:footerReference w:type="default" r:id="rId31"/>
          <w:pgSz w:w="11910" w:h="16840"/>
          <w:pgMar w:top="800" w:right="0" w:bottom="620" w:left="0" w:header="0" w:footer="425" w:gutter="0"/>
          <w:pgNumType w:start="8"/>
          <w:cols w:space="720"/>
        </w:sectPr>
      </w:pPr>
    </w:p>
    <w:p w:rsidR="00777694" w:rsidRDefault="00727E3D">
      <w:pPr>
        <w:pStyle w:val="a3"/>
        <w:spacing w:before="73"/>
        <w:ind w:firstLine="0"/>
      </w:pPr>
      <w:r>
        <w:lastRenderedPageBreak/>
        <w:t>медалями фестиваля, а также призами от партнеров и спонсоров фестиваля.</w:t>
      </w:r>
    </w:p>
    <w:p w:rsidR="00777694" w:rsidRDefault="00727E3D">
      <w:pPr>
        <w:pStyle w:val="a3"/>
        <w:spacing w:before="55" w:line="288" w:lineRule="auto"/>
        <w:ind w:right="563"/>
      </w:pPr>
      <w:r>
        <w:t>Организации, предприятия, объединения различных форм собственности, средства массовой информации имеют право учреждать специальные призы и премии участникам фестиваля, предварительно согласовав их с исполнительной дирекцией фестиваля «Созвездие-Йолдызлык».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070"/>
        </w:tabs>
        <w:spacing w:before="1" w:line="288" w:lineRule="auto"/>
        <w:ind w:left="1080" w:right="564" w:firstLine="540"/>
        <w:jc w:val="both"/>
        <w:rPr>
          <w:sz w:val="24"/>
        </w:rPr>
      </w:pPr>
      <w:r>
        <w:rPr>
          <w:b/>
          <w:sz w:val="24"/>
        </w:rPr>
        <w:t xml:space="preserve">Жюри вправе не присуждать </w:t>
      </w:r>
      <w:r>
        <w:rPr>
          <w:sz w:val="24"/>
        </w:rPr>
        <w:t>первого, второго, третьего места, а также «Гран-при», в одной или 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номинациях.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082"/>
        </w:tabs>
        <w:spacing w:line="288" w:lineRule="auto"/>
        <w:ind w:left="1080" w:right="561" w:firstLine="540"/>
        <w:jc w:val="both"/>
        <w:rPr>
          <w:sz w:val="24"/>
        </w:rPr>
      </w:pPr>
      <w:r>
        <w:rPr>
          <w:sz w:val="24"/>
        </w:rPr>
        <w:t>Обладатели «Гран-при» не имеют права принимать участие в фестивале в следующем календарном году в качестве конкурсантов. Участие в качестве гостей фестиваля «Созвездие- Йолдызлык»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077"/>
        </w:tabs>
        <w:spacing w:line="288" w:lineRule="auto"/>
        <w:ind w:left="1080" w:right="562" w:firstLine="540"/>
        <w:jc w:val="both"/>
        <w:rPr>
          <w:sz w:val="24"/>
        </w:rPr>
      </w:pPr>
      <w:r>
        <w:rPr>
          <w:sz w:val="24"/>
        </w:rPr>
        <w:t>Итогом всего годового фестивального цикла являются заключительные Гала-концерты. Концертные номера формируются режиссерской группой из коллективов и исполнителей, занявших в суперфинале призовые места. Режиссерская группа вправе привлекать дополнительно яркие номера исполнителей и коллективов, не занявших призовые места в суперфинале, для придания особой зрелищности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Гала-концерту.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142"/>
        </w:tabs>
        <w:spacing w:line="288" w:lineRule="auto"/>
        <w:ind w:left="1080" w:right="563" w:firstLine="540"/>
        <w:jc w:val="both"/>
        <w:rPr>
          <w:sz w:val="24"/>
        </w:rPr>
      </w:pPr>
      <w:r>
        <w:rPr>
          <w:sz w:val="24"/>
        </w:rPr>
        <w:t>Исполнительная дирекция фестиваля вправе привлекать спонсорские средства для информационного обеспечения, формирования призового фонда, организационных и других расходов фестиваля. Все средства спонсоров и попечителей аккумулируются на расчетном счете РЕГИНАЛЬНОЙ МОЛОДЕЖДНОЙ ОБЩЕСТВЕННОЙ ОРГАНИЗАЦИИ РЕСПУБЛИКИ ТАТАРСТАН</w:t>
      </w:r>
      <w:r>
        <w:rPr>
          <w:spacing w:val="3"/>
          <w:sz w:val="24"/>
        </w:rPr>
        <w:t xml:space="preserve"> </w:t>
      </w:r>
      <w:r>
        <w:rPr>
          <w:sz w:val="24"/>
        </w:rPr>
        <w:t>«СОЗВЕЗДИЕ-ЙОЛДЫЗЛЫК».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046"/>
        </w:tabs>
        <w:spacing w:line="288" w:lineRule="auto"/>
        <w:ind w:left="1080" w:right="561" w:firstLine="540"/>
        <w:jc w:val="both"/>
        <w:rPr>
          <w:sz w:val="24"/>
        </w:rPr>
      </w:pPr>
      <w:r>
        <w:rPr>
          <w:sz w:val="24"/>
        </w:rPr>
        <w:t>Указом Президента Республики Татарстан от 29.04.2006 №УП-165 учреждены ежегодные специальные государственные стипендии для победителей открытого республиканского телевизионного молодежного фестиваля эстрадного искусства «Созвездие-Йолдызлык», выплачиваемые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единовременно.</w:t>
      </w:r>
    </w:p>
    <w:p w:rsidR="00777694" w:rsidRDefault="00727E3D">
      <w:pPr>
        <w:pStyle w:val="a3"/>
        <w:spacing w:line="288" w:lineRule="auto"/>
        <w:ind w:right="563"/>
      </w:pPr>
      <w:r>
        <w:t>Основанием для выплаты стипендий являются протоколы конкурса за подписью председателя жюри, которые утверждаются Председателем Совета при Президенте Республике Татарстан по поддержке республиканского фестивального движения «Созвездие-Йолдызлык».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098"/>
        </w:tabs>
        <w:spacing w:line="288" w:lineRule="auto"/>
        <w:ind w:left="1080" w:right="558" w:firstLine="540"/>
        <w:jc w:val="both"/>
        <w:rPr>
          <w:sz w:val="24"/>
        </w:rPr>
      </w:pPr>
      <w:r>
        <w:rPr>
          <w:sz w:val="24"/>
        </w:rPr>
        <w:t>В случае поступления лауреатов и победителей фестиваля «Созвездие-Йолдызлык» в творческие ВУЗы и специализированные профессиональные учебные заведения Российской Федерации и Республики Татарстан исполнительная дирекция фестиваля «Созвездие-Йолдызлык» может ходатайствовать перед Президентом Республики Татарстан об оплате обучения студентов по профильному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образованию.</w:t>
      </w:r>
    </w:p>
    <w:p w:rsidR="00777694" w:rsidRDefault="00727E3D">
      <w:pPr>
        <w:pStyle w:val="a4"/>
        <w:numPr>
          <w:ilvl w:val="1"/>
          <w:numId w:val="1"/>
        </w:numPr>
        <w:tabs>
          <w:tab w:val="left" w:pos="2168"/>
        </w:tabs>
        <w:spacing w:line="288" w:lineRule="auto"/>
        <w:ind w:left="1080" w:right="566" w:firstLine="540"/>
        <w:jc w:val="both"/>
        <w:rPr>
          <w:sz w:val="24"/>
        </w:rPr>
      </w:pPr>
      <w:r>
        <w:rPr>
          <w:sz w:val="24"/>
        </w:rPr>
        <w:t>Оргкомитет фестиваля оставляет за собой право выходить с предложениями к Президенту Республики Татарстан о присуждении руководителям коллективов и исполнителей, участвующих в фестивале, почетных званий и государственных наград Республики Татарстан и Российской Федерации.</w:t>
      </w:r>
      <w:bookmarkStart w:id="0" w:name="_GoBack"/>
      <w:bookmarkEnd w:id="0"/>
    </w:p>
    <w:p w:rsidR="00777694" w:rsidRDefault="00777694">
      <w:pPr>
        <w:pStyle w:val="a3"/>
        <w:ind w:left="0" w:firstLine="0"/>
        <w:jc w:val="left"/>
        <w:rPr>
          <w:sz w:val="26"/>
        </w:rPr>
      </w:pPr>
    </w:p>
    <w:p w:rsidR="00777694" w:rsidRDefault="00777694">
      <w:pPr>
        <w:pStyle w:val="a3"/>
        <w:ind w:left="0" w:firstLine="0"/>
        <w:jc w:val="left"/>
        <w:rPr>
          <w:sz w:val="32"/>
        </w:rPr>
      </w:pPr>
    </w:p>
    <w:p w:rsidR="00777694" w:rsidRDefault="00727E3D" w:rsidP="005720CB">
      <w:pPr>
        <w:pStyle w:val="2"/>
        <w:numPr>
          <w:ilvl w:val="1"/>
          <w:numId w:val="12"/>
        </w:numPr>
        <w:tabs>
          <w:tab w:val="left" w:pos="2007"/>
        </w:tabs>
        <w:ind w:left="2006" w:hanging="305"/>
        <w:jc w:val="left"/>
      </w:pPr>
      <w:r>
        <w:t>АДРЕСА И КОНТАКТНЫЕ ТЕЛЕФОНЫ ИСПОЛНИТЕЛЬНОЙ</w:t>
      </w:r>
      <w:r>
        <w:rPr>
          <w:spacing w:val="-8"/>
        </w:rPr>
        <w:t xml:space="preserve"> </w:t>
      </w:r>
      <w:r>
        <w:t>ДИРЕКЦИИ</w:t>
      </w:r>
    </w:p>
    <w:p w:rsidR="00777694" w:rsidRDefault="00777694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777694" w:rsidRDefault="00727E3D">
      <w:pPr>
        <w:pStyle w:val="a3"/>
        <w:spacing w:line="288" w:lineRule="auto"/>
        <w:ind w:right="4508" w:firstLine="0"/>
        <w:jc w:val="left"/>
      </w:pPr>
      <w:r>
        <w:t>420111, Республика Татарстан, г.Казань, ул.К.Маркса, д.23/6, тел./факс: (843) 238-00-63, 238-43-17</w:t>
      </w:r>
    </w:p>
    <w:p w:rsidR="00777694" w:rsidRPr="008810D1" w:rsidRDefault="00727E3D">
      <w:pPr>
        <w:pStyle w:val="a3"/>
        <w:spacing w:line="288" w:lineRule="auto"/>
        <w:ind w:right="7975" w:firstLine="0"/>
        <w:jc w:val="left"/>
        <w:rPr>
          <w:lang w:val="en-US"/>
        </w:rPr>
      </w:pPr>
      <w:r w:rsidRPr="008810D1">
        <w:rPr>
          <w:lang w:val="en-US"/>
        </w:rPr>
        <w:t xml:space="preserve">e-mail: </w:t>
      </w:r>
      <w:hyperlink r:id="rId32">
        <w:r w:rsidRPr="008810D1">
          <w:rPr>
            <w:u w:val="single"/>
            <w:lang w:val="en-US"/>
          </w:rPr>
          <w:t>yold-rt@mail.ru</w:t>
        </w:r>
      </w:hyperlink>
      <w:r w:rsidRPr="008810D1">
        <w:rPr>
          <w:lang w:val="en-US"/>
        </w:rPr>
        <w:t xml:space="preserve"> </w:t>
      </w:r>
      <w:r>
        <w:t>интернет</w:t>
      </w:r>
      <w:r w:rsidRPr="008810D1">
        <w:rPr>
          <w:lang w:val="en-US"/>
        </w:rPr>
        <w:t>-</w:t>
      </w:r>
      <w:r>
        <w:t>сайт</w:t>
      </w:r>
      <w:r w:rsidRPr="008810D1">
        <w:rPr>
          <w:lang w:val="en-US"/>
        </w:rPr>
        <w:t>:</w:t>
      </w:r>
      <w:hyperlink r:id="rId33">
        <w:r w:rsidRPr="008810D1">
          <w:rPr>
            <w:color w:val="0000FF"/>
            <w:lang w:val="en-US"/>
          </w:rPr>
          <w:t xml:space="preserve"> </w:t>
        </w:r>
        <w:r w:rsidRPr="008810D1">
          <w:rPr>
            <w:color w:val="0000FF"/>
            <w:u w:val="single" w:color="0000FF"/>
            <w:lang w:val="en-US"/>
          </w:rPr>
          <w:t>www.yold.ru</w:t>
        </w:r>
      </w:hyperlink>
      <w:r w:rsidRPr="008810D1">
        <w:rPr>
          <w:lang w:val="en-US"/>
        </w:rPr>
        <w:t xml:space="preserve"> instagram: </w:t>
      </w:r>
      <w:r w:rsidRPr="008810D1">
        <w:rPr>
          <w:u w:val="single"/>
          <w:lang w:val="en-US"/>
        </w:rPr>
        <w:t>@</w:t>
      </w:r>
      <w:hyperlink r:id="rId34">
        <w:r w:rsidRPr="008810D1">
          <w:rPr>
            <w:u w:val="single"/>
            <w:lang w:val="en-US"/>
          </w:rPr>
          <w:t>www.yold.ru</w:t>
        </w:r>
      </w:hyperlink>
    </w:p>
    <w:sectPr w:rsidR="00777694" w:rsidRPr="008810D1">
      <w:footerReference w:type="default" r:id="rId35"/>
      <w:pgSz w:w="11910" w:h="16840"/>
      <w:pgMar w:top="800" w:right="0" w:bottom="620" w:left="0" w:header="0" w:footer="425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D2" w:rsidRDefault="004731D2">
      <w:r>
        <w:separator/>
      </w:r>
    </w:p>
  </w:endnote>
  <w:endnote w:type="continuationSeparator" w:id="0">
    <w:p w:rsidR="004731D2" w:rsidRDefault="004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D1" w:rsidRDefault="008810D1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4" style="position:absolute;z-index:-252298240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0.05pt;margin-top:793.65pt;width:9pt;height:13.05pt;z-index:-252297216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pt;margin-top:813.7pt;width:336.65pt;height:20.95pt;z-index:-252296192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1" style="position:absolute;z-index:-252294144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05pt;margin-top:793.65pt;width:9pt;height:13.05pt;z-index:-252293120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pt;margin-top:813.7pt;width:336.65pt;height:20.95pt;z-index:-252292096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9pt;margin-top:813.7pt;width:336.65pt;height:20.95pt;z-index:-252323840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D1" w:rsidRDefault="008810D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71" style="position:absolute;z-index:-252321792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60.05pt;margin-top:793.65pt;width:9pt;height:13.05pt;z-index:-252320768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9pt;margin-top:813.7pt;width:336.65pt;height:20.95pt;z-index:-252319744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68" style="position:absolute;z-index:-252317696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0.05pt;margin-top:793.65pt;width:9pt;height:13.05pt;z-index:-252316672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9pt;margin-top:813.7pt;width:336.65pt;height:20.95pt;z-index:-252315648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65" style="position:absolute;z-index:-252313600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0.05pt;margin-top:793.65pt;width:9pt;height:13.05pt;z-index:-252312576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9pt;margin-top:813.7pt;width:336.65pt;height:20.95pt;z-index:-252311552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62" style="position:absolute;z-index:-252309504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0.05pt;margin-top:793.65pt;width:9pt;height:13.05pt;z-index:-252308480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9pt;margin-top:813.7pt;width:336.65pt;height:20.95pt;z-index:-252307456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9" style="position:absolute;z-index:-252305408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0.05pt;margin-top:793.65pt;width:9pt;height:13.05pt;z-index:-252304384;mso-position-horizontal-relative:page;mso-position-vertical-relative:page" filled="f" stroked="f">
          <v:textbox inset="0,0,0,0">
            <w:txbxContent>
              <w:p w:rsidR="00777694" w:rsidRDefault="00727E3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0CB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9pt;margin-top:813.7pt;width:336.65pt;height:20.95pt;z-index:-252303360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4" w:rsidRDefault="004731D2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6" style="position:absolute;z-index:-252301312;mso-position-horizontal-relative:page;mso-position-vertical-relative:page" from="0,806.9pt" to="595.3pt,806.9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pt;margin-top:813.7pt;width:336.65pt;height:20.95pt;z-index:-252300288;mso-position-horizontal-relative:page;mso-position-vertical-relative:page" filled="f" stroked="f">
          <v:textbox inset="0,0,0,0">
            <w:txbxContent>
              <w:p w:rsidR="00777694" w:rsidRDefault="00777694">
                <w:pPr>
                  <w:spacing w:before="14" w:line="261" w:lineRule="auto"/>
                  <w:ind w:left="20" w:right="-1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D2" w:rsidRDefault="004731D2">
      <w:r>
        <w:separator/>
      </w:r>
    </w:p>
  </w:footnote>
  <w:footnote w:type="continuationSeparator" w:id="0">
    <w:p w:rsidR="004731D2" w:rsidRDefault="0047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D1" w:rsidRDefault="008810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D1" w:rsidRDefault="008810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D1" w:rsidRDefault="008810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5A2"/>
    <w:multiLevelType w:val="multilevel"/>
    <w:tmpl w:val="9774BE76"/>
    <w:lvl w:ilvl="0">
      <w:start w:val="1"/>
      <w:numFmt w:val="decimal"/>
      <w:lvlText w:val="%1"/>
      <w:lvlJc w:val="left"/>
      <w:pPr>
        <w:ind w:left="186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80" w:hanging="20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92" w:hanging="2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2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5" w:hanging="2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1" w:hanging="2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7" w:hanging="2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3" w:hanging="204"/>
      </w:pPr>
      <w:rPr>
        <w:rFonts w:hint="default"/>
        <w:lang w:val="ru-RU" w:eastAsia="ru-RU" w:bidi="ru-RU"/>
      </w:rPr>
    </w:lvl>
  </w:abstractNum>
  <w:abstractNum w:abstractNumId="1" w15:restartNumberingAfterBreak="0">
    <w:nsid w:val="123E05D8"/>
    <w:multiLevelType w:val="multilevel"/>
    <w:tmpl w:val="32463136"/>
    <w:lvl w:ilvl="0">
      <w:start w:val="5"/>
      <w:numFmt w:val="decimal"/>
      <w:lvlText w:val="%1"/>
      <w:lvlJc w:val="left"/>
      <w:pPr>
        <w:ind w:left="108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5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1" w:hanging="540"/>
      </w:pPr>
      <w:rPr>
        <w:rFonts w:hint="default"/>
        <w:lang w:val="ru-RU" w:eastAsia="ru-RU" w:bidi="ru-RU"/>
      </w:rPr>
    </w:lvl>
  </w:abstractNum>
  <w:abstractNum w:abstractNumId="2" w15:restartNumberingAfterBreak="0">
    <w:nsid w:val="15B50030"/>
    <w:multiLevelType w:val="multilevel"/>
    <w:tmpl w:val="29C4BE76"/>
    <w:lvl w:ilvl="0">
      <w:start w:val="6"/>
      <w:numFmt w:val="decimal"/>
      <w:lvlText w:val="%1"/>
      <w:lvlJc w:val="left"/>
      <w:pPr>
        <w:ind w:left="1080" w:hanging="4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47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5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7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8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1" w:hanging="475"/>
      </w:pPr>
      <w:rPr>
        <w:rFonts w:hint="default"/>
        <w:lang w:val="ru-RU" w:eastAsia="ru-RU" w:bidi="ru-RU"/>
      </w:rPr>
    </w:lvl>
  </w:abstractNum>
  <w:abstractNum w:abstractNumId="3" w15:restartNumberingAfterBreak="0">
    <w:nsid w:val="30CC3371"/>
    <w:multiLevelType w:val="multilevel"/>
    <w:tmpl w:val="4614C832"/>
    <w:lvl w:ilvl="0">
      <w:start w:val="2"/>
      <w:numFmt w:val="decimal"/>
      <w:lvlText w:val="%1"/>
      <w:lvlJc w:val="left"/>
      <w:pPr>
        <w:ind w:left="20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420"/>
      </w:pPr>
      <w:rPr>
        <w:rFonts w:hint="default"/>
        <w:lang w:val="ru-RU" w:eastAsia="ru-RU" w:bidi="ru-RU"/>
      </w:rPr>
    </w:lvl>
  </w:abstractNum>
  <w:abstractNum w:abstractNumId="4" w15:restartNumberingAfterBreak="0">
    <w:nsid w:val="30CF38B0"/>
    <w:multiLevelType w:val="multilevel"/>
    <w:tmpl w:val="C3FADF0A"/>
    <w:lvl w:ilvl="0">
      <w:start w:val="5"/>
      <w:numFmt w:val="decimal"/>
      <w:lvlText w:val="%1"/>
      <w:lvlJc w:val="left"/>
      <w:pPr>
        <w:ind w:left="2400" w:hanging="600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240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0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5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0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5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0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05" w:hanging="600"/>
      </w:pPr>
      <w:rPr>
        <w:rFonts w:hint="default"/>
        <w:lang w:val="ru-RU" w:eastAsia="ru-RU" w:bidi="ru-RU"/>
      </w:rPr>
    </w:lvl>
  </w:abstractNum>
  <w:abstractNum w:abstractNumId="5" w15:restartNumberingAfterBreak="0">
    <w:nsid w:val="341B3DF0"/>
    <w:multiLevelType w:val="hybridMultilevel"/>
    <w:tmpl w:val="9C12003A"/>
    <w:lvl w:ilvl="0" w:tplc="ED2AFDD0">
      <w:numFmt w:val="bullet"/>
      <w:lvlText w:val="-"/>
      <w:lvlJc w:val="left"/>
      <w:pPr>
        <w:ind w:left="108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A2C86D0">
      <w:numFmt w:val="bullet"/>
      <w:lvlText w:val="•"/>
      <w:lvlJc w:val="left"/>
      <w:pPr>
        <w:ind w:left="2162" w:hanging="140"/>
      </w:pPr>
      <w:rPr>
        <w:rFonts w:hint="default"/>
        <w:lang w:val="ru-RU" w:eastAsia="ru-RU" w:bidi="ru-RU"/>
      </w:rPr>
    </w:lvl>
    <w:lvl w:ilvl="2" w:tplc="7E54E6F2">
      <w:numFmt w:val="bullet"/>
      <w:lvlText w:val="•"/>
      <w:lvlJc w:val="left"/>
      <w:pPr>
        <w:ind w:left="3245" w:hanging="140"/>
      </w:pPr>
      <w:rPr>
        <w:rFonts w:hint="default"/>
        <w:lang w:val="ru-RU" w:eastAsia="ru-RU" w:bidi="ru-RU"/>
      </w:rPr>
    </w:lvl>
    <w:lvl w:ilvl="3" w:tplc="9740F4DA">
      <w:numFmt w:val="bullet"/>
      <w:lvlText w:val="•"/>
      <w:lvlJc w:val="left"/>
      <w:pPr>
        <w:ind w:left="4327" w:hanging="140"/>
      </w:pPr>
      <w:rPr>
        <w:rFonts w:hint="default"/>
        <w:lang w:val="ru-RU" w:eastAsia="ru-RU" w:bidi="ru-RU"/>
      </w:rPr>
    </w:lvl>
    <w:lvl w:ilvl="4" w:tplc="DB2A6F1A">
      <w:numFmt w:val="bullet"/>
      <w:lvlText w:val="•"/>
      <w:lvlJc w:val="left"/>
      <w:pPr>
        <w:ind w:left="5410" w:hanging="140"/>
      </w:pPr>
      <w:rPr>
        <w:rFonts w:hint="default"/>
        <w:lang w:val="ru-RU" w:eastAsia="ru-RU" w:bidi="ru-RU"/>
      </w:rPr>
    </w:lvl>
    <w:lvl w:ilvl="5" w:tplc="CA08372C">
      <w:numFmt w:val="bullet"/>
      <w:lvlText w:val="•"/>
      <w:lvlJc w:val="left"/>
      <w:pPr>
        <w:ind w:left="6493" w:hanging="140"/>
      </w:pPr>
      <w:rPr>
        <w:rFonts w:hint="default"/>
        <w:lang w:val="ru-RU" w:eastAsia="ru-RU" w:bidi="ru-RU"/>
      </w:rPr>
    </w:lvl>
    <w:lvl w:ilvl="6" w:tplc="DE228314">
      <w:numFmt w:val="bullet"/>
      <w:lvlText w:val="•"/>
      <w:lvlJc w:val="left"/>
      <w:pPr>
        <w:ind w:left="7575" w:hanging="140"/>
      </w:pPr>
      <w:rPr>
        <w:rFonts w:hint="default"/>
        <w:lang w:val="ru-RU" w:eastAsia="ru-RU" w:bidi="ru-RU"/>
      </w:rPr>
    </w:lvl>
    <w:lvl w:ilvl="7" w:tplc="0B82C71A">
      <w:numFmt w:val="bullet"/>
      <w:lvlText w:val="•"/>
      <w:lvlJc w:val="left"/>
      <w:pPr>
        <w:ind w:left="8658" w:hanging="140"/>
      </w:pPr>
      <w:rPr>
        <w:rFonts w:hint="default"/>
        <w:lang w:val="ru-RU" w:eastAsia="ru-RU" w:bidi="ru-RU"/>
      </w:rPr>
    </w:lvl>
    <w:lvl w:ilvl="8" w:tplc="E1C6FA46">
      <w:numFmt w:val="bullet"/>
      <w:lvlText w:val="•"/>
      <w:lvlJc w:val="left"/>
      <w:pPr>
        <w:ind w:left="9741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34D04182"/>
    <w:multiLevelType w:val="hybridMultilevel"/>
    <w:tmpl w:val="A7F051C2"/>
    <w:lvl w:ilvl="0" w:tplc="0DD85566">
      <w:numFmt w:val="bullet"/>
      <w:lvlText w:val="о"/>
      <w:lvlJc w:val="left"/>
      <w:pPr>
        <w:ind w:left="362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E243D70">
      <w:start w:val="1"/>
      <w:numFmt w:val="decimal"/>
      <w:lvlText w:val="%2."/>
      <w:lvlJc w:val="left"/>
      <w:pPr>
        <w:ind w:left="519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E285D7A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  <w:lvl w:ilvl="3" w:tplc="851E4EAE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4" w:tplc="E5B86118">
      <w:numFmt w:val="bullet"/>
      <w:lvlText w:val="•"/>
      <w:lvlJc w:val="left"/>
      <w:pPr>
        <w:ind w:left="7435" w:hanging="360"/>
      </w:pPr>
      <w:rPr>
        <w:rFonts w:hint="default"/>
        <w:lang w:val="ru-RU" w:eastAsia="ru-RU" w:bidi="ru-RU"/>
      </w:rPr>
    </w:lvl>
    <w:lvl w:ilvl="5" w:tplc="320081B4">
      <w:numFmt w:val="bullet"/>
      <w:lvlText w:val="•"/>
      <w:lvlJc w:val="left"/>
      <w:pPr>
        <w:ind w:left="8180" w:hanging="360"/>
      </w:pPr>
      <w:rPr>
        <w:rFonts w:hint="default"/>
        <w:lang w:val="ru-RU" w:eastAsia="ru-RU" w:bidi="ru-RU"/>
      </w:rPr>
    </w:lvl>
    <w:lvl w:ilvl="6" w:tplc="79424B50">
      <w:numFmt w:val="bullet"/>
      <w:lvlText w:val="•"/>
      <w:lvlJc w:val="left"/>
      <w:pPr>
        <w:ind w:left="8925" w:hanging="360"/>
      </w:pPr>
      <w:rPr>
        <w:rFonts w:hint="default"/>
        <w:lang w:val="ru-RU" w:eastAsia="ru-RU" w:bidi="ru-RU"/>
      </w:rPr>
    </w:lvl>
    <w:lvl w:ilvl="7" w:tplc="CE4CBBC2">
      <w:numFmt w:val="bullet"/>
      <w:lvlText w:val="•"/>
      <w:lvlJc w:val="left"/>
      <w:pPr>
        <w:ind w:left="9670" w:hanging="360"/>
      </w:pPr>
      <w:rPr>
        <w:rFonts w:hint="default"/>
        <w:lang w:val="ru-RU" w:eastAsia="ru-RU" w:bidi="ru-RU"/>
      </w:rPr>
    </w:lvl>
    <w:lvl w:ilvl="8" w:tplc="96A6F51E">
      <w:numFmt w:val="bullet"/>
      <w:lvlText w:val="•"/>
      <w:lvlJc w:val="left"/>
      <w:pPr>
        <w:ind w:left="1041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AA173C9"/>
    <w:multiLevelType w:val="multilevel"/>
    <w:tmpl w:val="46ACC1C4"/>
    <w:lvl w:ilvl="0">
      <w:start w:val="3"/>
      <w:numFmt w:val="decimal"/>
      <w:lvlText w:val="%1"/>
      <w:lvlJc w:val="left"/>
      <w:pPr>
        <w:ind w:left="1080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46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5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7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8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1" w:hanging="461"/>
      </w:pPr>
      <w:rPr>
        <w:rFonts w:hint="default"/>
        <w:lang w:val="ru-RU" w:eastAsia="ru-RU" w:bidi="ru-RU"/>
      </w:rPr>
    </w:lvl>
  </w:abstractNum>
  <w:abstractNum w:abstractNumId="8" w15:restartNumberingAfterBreak="0">
    <w:nsid w:val="4AD76D7E"/>
    <w:multiLevelType w:val="multilevel"/>
    <w:tmpl w:val="1D465572"/>
    <w:lvl w:ilvl="0">
      <w:start w:val="1"/>
      <w:numFmt w:val="decimal"/>
      <w:lvlText w:val="%1"/>
      <w:lvlJc w:val="left"/>
      <w:pPr>
        <w:ind w:left="1080" w:hanging="216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0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2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1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52F67AF9"/>
    <w:multiLevelType w:val="hybridMultilevel"/>
    <w:tmpl w:val="0F56B7C4"/>
    <w:lvl w:ilvl="0" w:tplc="829ACDAA">
      <w:start w:val="1"/>
      <w:numFmt w:val="decimal"/>
      <w:lvlText w:val="%1"/>
      <w:lvlJc w:val="left"/>
      <w:pPr>
        <w:ind w:left="1800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4E5E1E">
      <w:numFmt w:val="bullet"/>
      <w:lvlText w:val="•"/>
      <w:lvlJc w:val="left"/>
      <w:pPr>
        <w:ind w:left="2810" w:hanging="180"/>
      </w:pPr>
      <w:rPr>
        <w:rFonts w:hint="default"/>
        <w:lang w:val="ru-RU" w:eastAsia="ru-RU" w:bidi="ru-RU"/>
      </w:rPr>
    </w:lvl>
    <w:lvl w:ilvl="2" w:tplc="124C6716">
      <w:numFmt w:val="bullet"/>
      <w:lvlText w:val="•"/>
      <w:lvlJc w:val="left"/>
      <w:pPr>
        <w:ind w:left="3821" w:hanging="180"/>
      </w:pPr>
      <w:rPr>
        <w:rFonts w:hint="default"/>
        <w:lang w:val="ru-RU" w:eastAsia="ru-RU" w:bidi="ru-RU"/>
      </w:rPr>
    </w:lvl>
    <w:lvl w:ilvl="3" w:tplc="1D38608E">
      <w:numFmt w:val="bullet"/>
      <w:lvlText w:val="•"/>
      <w:lvlJc w:val="left"/>
      <w:pPr>
        <w:ind w:left="4831" w:hanging="180"/>
      </w:pPr>
      <w:rPr>
        <w:rFonts w:hint="default"/>
        <w:lang w:val="ru-RU" w:eastAsia="ru-RU" w:bidi="ru-RU"/>
      </w:rPr>
    </w:lvl>
    <w:lvl w:ilvl="4" w:tplc="A9048F4C">
      <w:numFmt w:val="bullet"/>
      <w:lvlText w:val="•"/>
      <w:lvlJc w:val="left"/>
      <w:pPr>
        <w:ind w:left="5842" w:hanging="180"/>
      </w:pPr>
      <w:rPr>
        <w:rFonts w:hint="default"/>
        <w:lang w:val="ru-RU" w:eastAsia="ru-RU" w:bidi="ru-RU"/>
      </w:rPr>
    </w:lvl>
    <w:lvl w:ilvl="5" w:tplc="E4E816BE">
      <w:numFmt w:val="bullet"/>
      <w:lvlText w:val="•"/>
      <w:lvlJc w:val="left"/>
      <w:pPr>
        <w:ind w:left="6853" w:hanging="180"/>
      </w:pPr>
      <w:rPr>
        <w:rFonts w:hint="default"/>
        <w:lang w:val="ru-RU" w:eastAsia="ru-RU" w:bidi="ru-RU"/>
      </w:rPr>
    </w:lvl>
    <w:lvl w:ilvl="6" w:tplc="DB12BD84">
      <w:numFmt w:val="bullet"/>
      <w:lvlText w:val="•"/>
      <w:lvlJc w:val="left"/>
      <w:pPr>
        <w:ind w:left="7863" w:hanging="180"/>
      </w:pPr>
      <w:rPr>
        <w:rFonts w:hint="default"/>
        <w:lang w:val="ru-RU" w:eastAsia="ru-RU" w:bidi="ru-RU"/>
      </w:rPr>
    </w:lvl>
    <w:lvl w:ilvl="7" w:tplc="174047FE">
      <w:numFmt w:val="bullet"/>
      <w:lvlText w:val="•"/>
      <w:lvlJc w:val="left"/>
      <w:pPr>
        <w:ind w:left="8874" w:hanging="180"/>
      </w:pPr>
      <w:rPr>
        <w:rFonts w:hint="default"/>
        <w:lang w:val="ru-RU" w:eastAsia="ru-RU" w:bidi="ru-RU"/>
      </w:rPr>
    </w:lvl>
    <w:lvl w:ilvl="8" w:tplc="2EB422A2">
      <w:numFmt w:val="bullet"/>
      <w:lvlText w:val="•"/>
      <w:lvlJc w:val="left"/>
      <w:pPr>
        <w:ind w:left="9885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668B3E4A"/>
    <w:multiLevelType w:val="multilevel"/>
    <w:tmpl w:val="6DAE3E34"/>
    <w:lvl w:ilvl="0">
      <w:start w:val="8"/>
      <w:numFmt w:val="decimal"/>
      <w:lvlText w:val="%1"/>
      <w:lvlJc w:val="left"/>
      <w:pPr>
        <w:ind w:left="20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70437D57"/>
    <w:multiLevelType w:val="multilevel"/>
    <w:tmpl w:val="CB8E82C4"/>
    <w:lvl w:ilvl="0">
      <w:start w:val="7"/>
      <w:numFmt w:val="decimal"/>
      <w:lvlText w:val="%1"/>
      <w:lvlJc w:val="left"/>
      <w:pPr>
        <w:ind w:left="20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0" w:hanging="420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0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33" w:hanging="42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7694"/>
    <w:rsid w:val="004731D2"/>
    <w:rsid w:val="005720CB"/>
    <w:rsid w:val="00727E3D"/>
    <w:rsid w:val="00777694"/>
    <w:rsid w:val="008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3DB73AED-BA21-4736-89AA-77BA014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2222" w:right="1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59" w:hanging="1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1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0D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81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0D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7.png"/><Relationship Id="rId21" Type="http://schemas.openxmlformats.org/officeDocument/2006/relationships/image" Target="media/image2.png"/><Relationship Id="rId34" Type="http://schemas.openxmlformats.org/officeDocument/2006/relationships/hyperlink" Target="http://www.yold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image" Target="media/image6.png"/><Relationship Id="rId33" Type="http://schemas.openxmlformats.org/officeDocument/2006/relationships/hyperlink" Target="http://www.yold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hyperlink" Target="mailto:yold-rt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footer" Target="footer11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053E-5E1F-419B-AA0D-E438D94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21535</Characters>
  <Application>Microsoft Office Word</Application>
  <DocSecurity>0</DocSecurity>
  <Lines>179</Lines>
  <Paragraphs>50</Paragraphs>
  <ScaleCrop>false</ScaleCrop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Эльвина</cp:lastModifiedBy>
  <cp:revision>5</cp:revision>
  <dcterms:created xsi:type="dcterms:W3CDTF">2021-01-12T15:09:00Z</dcterms:created>
  <dcterms:modified xsi:type="dcterms:W3CDTF">2021-01-12T15:12:00Z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